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520" w:rsidRDefault="001C2520" w:rsidP="001C2520">
      <w:pPr>
        <w:spacing w:after="0"/>
        <w:ind w:right="567"/>
        <w:contextualSpacing/>
        <w:jc w:val="center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  <w:t>БРЯНСКАЯ ОБЛАСТЬ</w:t>
      </w:r>
    </w:p>
    <w:p w:rsidR="001C2520" w:rsidRDefault="001C2520" w:rsidP="001C2520">
      <w:pPr>
        <w:spacing w:after="0"/>
        <w:ind w:right="567"/>
        <w:contextualSpacing/>
        <w:jc w:val="center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  <w:t>КОНТРОЛЬНО-СЧЕТНАЯ КОМИССИЯ</w:t>
      </w:r>
    </w:p>
    <w:p w:rsidR="001C2520" w:rsidRDefault="001C2520" w:rsidP="001C2520">
      <w:pPr>
        <w:spacing w:after="120"/>
        <w:ind w:right="567"/>
        <w:contextualSpacing/>
        <w:jc w:val="center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  <w:t>ВЫГОНИЧСКОГО РАЙОНА</w:t>
      </w:r>
    </w:p>
    <w:p w:rsidR="001C2520" w:rsidRDefault="001C2520" w:rsidP="001C2520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243360, Брянская область п. Выгоничи, ул. Ленина 53                    тел.: 2-14-66, факс: 2-11-89</w:t>
      </w:r>
    </w:p>
    <w:p w:rsidR="001C2520" w:rsidRDefault="009E3E8A" w:rsidP="001C2520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E3E8A">
        <w:pict>
          <v:line id="Прямая соединительная линия 2" o:spid="_x0000_s1026" style="position:absolute;left:0;text-align:left;z-index:251657216;visibility:visible;mso-position-horizontal-relative:page" from="63.9pt,8.8pt" to="539.6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" o:allowincell="f" strokeweight="2pt">
            <w10:wrap anchorx="page"/>
          </v:line>
        </w:pict>
      </w:r>
      <w:r w:rsidRPr="009E3E8A">
        <w:pict>
          <v:line id="Прямая соединительная линия 1" o:spid="_x0000_s1027" style="position:absolute;left:0;text-align:left;z-index:251658240;visibility:visible;mso-position-horizontal-relative:page" from="63.9pt,11.6pt" to="539.6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" o:allowincell="f" strokeweight="1pt">
            <w10:wrap anchorx="page"/>
          </v:line>
        </w:pict>
      </w:r>
    </w:p>
    <w:p w:rsidR="001C2520" w:rsidRDefault="001C2520" w:rsidP="001C2520">
      <w:pPr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</w:t>
      </w:r>
    </w:p>
    <w:p w:rsidR="00EA0D75" w:rsidRDefault="00EA0D75" w:rsidP="00EA0D75"/>
    <w:p w:rsidR="00EA0D75" w:rsidRDefault="00EA0D75" w:rsidP="00EA0D75">
      <w:pPr>
        <w:pStyle w:val="2"/>
        <w:spacing w:before="0" w:after="0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i w:val="0"/>
        </w:rPr>
        <w:t xml:space="preserve">                ЗАКЛЮЧЕНИЕ</w:t>
      </w:r>
    </w:p>
    <w:p w:rsidR="007B2747" w:rsidRDefault="007B2747" w:rsidP="007B2747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9B6361" w:rsidRDefault="007B2747" w:rsidP="00F357C1">
      <w:pPr>
        <w:pStyle w:val="2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 w:val="0"/>
        </w:rPr>
        <w:t xml:space="preserve">на проект решения Выгоничского районного Совета народных депутатов  о внесении изменений и дополнений в решение Выгоничского районного Совета народных депутатов от </w:t>
      </w:r>
      <w:r w:rsidR="00EB0A7F">
        <w:rPr>
          <w:rFonts w:ascii="Times New Roman" w:hAnsi="Times New Roman" w:cs="Times New Roman"/>
          <w:i w:val="0"/>
        </w:rPr>
        <w:t>19.12.2017</w:t>
      </w:r>
      <w:r>
        <w:rPr>
          <w:rFonts w:ascii="Times New Roman" w:hAnsi="Times New Roman" w:cs="Times New Roman"/>
          <w:i w:val="0"/>
        </w:rPr>
        <w:t xml:space="preserve">г. № </w:t>
      </w:r>
      <w:r w:rsidR="00EB0A7F">
        <w:rPr>
          <w:rFonts w:ascii="Times New Roman" w:hAnsi="Times New Roman" w:cs="Times New Roman"/>
          <w:i w:val="0"/>
        </w:rPr>
        <w:t>20</w:t>
      </w:r>
      <w:r w:rsidR="008A5D5D">
        <w:rPr>
          <w:rFonts w:ascii="Times New Roman" w:hAnsi="Times New Roman" w:cs="Times New Roman"/>
          <w:i w:val="0"/>
        </w:rPr>
        <w:t>4</w:t>
      </w:r>
      <w:r>
        <w:rPr>
          <w:rFonts w:ascii="Times New Roman" w:hAnsi="Times New Roman" w:cs="Times New Roman"/>
          <w:i w:val="0"/>
        </w:rPr>
        <w:t xml:space="preserve"> «О районном бюджете на 201</w:t>
      </w:r>
      <w:r w:rsidR="00EB0A7F">
        <w:rPr>
          <w:rFonts w:ascii="Times New Roman" w:hAnsi="Times New Roman" w:cs="Times New Roman"/>
          <w:i w:val="0"/>
        </w:rPr>
        <w:t>8</w:t>
      </w:r>
      <w:r>
        <w:rPr>
          <w:rFonts w:ascii="Times New Roman" w:hAnsi="Times New Roman" w:cs="Times New Roman"/>
          <w:i w:val="0"/>
        </w:rPr>
        <w:t xml:space="preserve"> год и плановый период 201</w:t>
      </w:r>
      <w:r w:rsidR="00EB0A7F">
        <w:rPr>
          <w:rFonts w:ascii="Times New Roman" w:hAnsi="Times New Roman" w:cs="Times New Roman"/>
          <w:i w:val="0"/>
        </w:rPr>
        <w:t>9</w:t>
      </w:r>
      <w:r>
        <w:rPr>
          <w:rFonts w:ascii="Times New Roman" w:hAnsi="Times New Roman" w:cs="Times New Roman"/>
          <w:i w:val="0"/>
        </w:rPr>
        <w:t xml:space="preserve"> и 20</w:t>
      </w:r>
      <w:r w:rsidR="00EB0A7F">
        <w:rPr>
          <w:rFonts w:ascii="Times New Roman" w:hAnsi="Times New Roman" w:cs="Times New Roman"/>
          <w:i w:val="0"/>
        </w:rPr>
        <w:t>20</w:t>
      </w:r>
      <w:r>
        <w:rPr>
          <w:rFonts w:ascii="Times New Roman" w:hAnsi="Times New Roman" w:cs="Times New Roman"/>
          <w:i w:val="0"/>
        </w:rPr>
        <w:t xml:space="preserve"> годов».</w:t>
      </w:r>
    </w:p>
    <w:p w:rsidR="00F357C1" w:rsidRDefault="00F357C1" w:rsidP="007B2747">
      <w:pPr>
        <w:pStyle w:val="a3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7B2747" w:rsidRPr="00C572AA" w:rsidRDefault="00EB0A7F" w:rsidP="007B2747">
      <w:pPr>
        <w:pStyle w:val="a3"/>
        <w:spacing w:before="0" w:after="0"/>
        <w:rPr>
          <w:rFonts w:ascii="Times New Roman" w:hAnsi="Times New Roman" w:cs="Times New Roman"/>
          <w:b/>
          <w:sz w:val="28"/>
          <w:szCs w:val="28"/>
        </w:rPr>
      </w:pPr>
      <w:r w:rsidRPr="00C572AA">
        <w:rPr>
          <w:rFonts w:ascii="Times New Roman" w:hAnsi="Times New Roman" w:cs="Times New Roman"/>
          <w:b/>
          <w:sz w:val="28"/>
          <w:szCs w:val="28"/>
        </w:rPr>
        <w:t>2</w:t>
      </w:r>
      <w:r w:rsidR="00C0301E">
        <w:rPr>
          <w:rFonts w:ascii="Times New Roman" w:hAnsi="Times New Roman" w:cs="Times New Roman"/>
          <w:b/>
          <w:sz w:val="28"/>
          <w:szCs w:val="28"/>
        </w:rPr>
        <w:t>0</w:t>
      </w:r>
      <w:r w:rsidR="008F6DA7" w:rsidRPr="00C572AA">
        <w:rPr>
          <w:rFonts w:ascii="Times New Roman" w:hAnsi="Times New Roman" w:cs="Times New Roman"/>
          <w:b/>
          <w:sz w:val="28"/>
          <w:szCs w:val="28"/>
        </w:rPr>
        <w:t>.</w:t>
      </w:r>
      <w:r w:rsidRPr="00C572AA">
        <w:rPr>
          <w:rFonts w:ascii="Times New Roman" w:hAnsi="Times New Roman" w:cs="Times New Roman"/>
          <w:b/>
          <w:sz w:val="28"/>
          <w:szCs w:val="28"/>
        </w:rPr>
        <w:t>0</w:t>
      </w:r>
      <w:r w:rsidR="00C0301E">
        <w:rPr>
          <w:rFonts w:ascii="Times New Roman" w:hAnsi="Times New Roman" w:cs="Times New Roman"/>
          <w:b/>
          <w:sz w:val="28"/>
          <w:szCs w:val="28"/>
        </w:rPr>
        <w:t>6</w:t>
      </w:r>
      <w:r w:rsidR="008F6DA7" w:rsidRPr="00C572AA">
        <w:rPr>
          <w:rFonts w:ascii="Times New Roman" w:hAnsi="Times New Roman" w:cs="Times New Roman"/>
          <w:b/>
          <w:sz w:val="28"/>
          <w:szCs w:val="28"/>
        </w:rPr>
        <w:t>.</w:t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Pr="00C572AA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>года</w:t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ab/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ab/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ab/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ab/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ab/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</w:t>
      </w:r>
      <w:r w:rsidR="009B6361" w:rsidRPr="00C572AA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572AA" w:rsidRPr="00C572A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 xml:space="preserve">    №</w:t>
      </w:r>
      <w:r w:rsidRPr="00C572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3582">
        <w:rPr>
          <w:rFonts w:ascii="Times New Roman" w:hAnsi="Times New Roman" w:cs="Times New Roman"/>
          <w:b/>
          <w:sz w:val="28"/>
          <w:szCs w:val="28"/>
        </w:rPr>
        <w:t>21</w:t>
      </w:r>
    </w:p>
    <w:p w:rsidR="00EA0D75" w:rsidRPr="007B2747" w:rsidRDefault="00EA0D75" w:rsidP="00EA0D75">
      <w:pPr>
        <w:pStyle w:val="textindent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EB0A7F" w:rsidRPr="00EB0A7F" w:rsidRDefault="00EA0D75" w:rsidP="00EB0A7F">
      <w:pPr>
        <w:pStyle w:val="2"/>
        <w:spacing w:before="0" w:after="0"/>
        <w:jc w:val="both"/>
        <w:rPr>
          <w:rFonts w:ascii="Times New Roman" w:hAnsi="Times New Roman" w:cs="Times New Roman"/>
          <w:b w:val="0"/>
        </w:rPr>
      </w:pPr>
      <w:r w:rsidRPr="007B2747">
        <w:rPr>
          <w:rFonts w:ascii="Times New Roman" w:hAnsi="Times New Roman" w:cs="Times New Roman"/>
          <w:b w:val="0"/>
          <w:i w:val="0"/>
        </w:rPr>
        <w:t xml:space="preserve">Заключение Контрольно-счётной комиссии Выгоничского муниципального района (далее – Контрольно-счётная комиссия или КСК) на проект решения  Выгоничского районного Совета народных депутатов (далее – Выгоничский районный Совет) </w:t>
      </w:r>
      <w:r w:rsidR="007B2747" w:rsidRPr="007B2747">
        <w:rPr>
          <w:rFonts w:ascii="Times New Roman" w:hAnsi="Times New Roman" w:cs="Times New Roman"/>
          <w:b w:val="0"/>
          <w:i w:val="0"/>
        </w:rPr>
        <w:t xml:space="preserve">о внесении изменений и дополнений в решение Выгоничского районного Совета народных депутатов от </w:t>
      </w:r>
      <w:r w:rsidR="00EB0A7F" w:rsidRPr="00EB0A7F">
        <w:rPr>
          <w:rFonts w:ascii="Times New Roman" w:hAnsi="Times New Roman" w:cs="Times New Roman"/>
          <w:b w:val="0"/>
          <w:i w:val="0"/>
        </w:rPr>
        <w:t>19.12.2017г. № 204 «О районном бюджете на 2018 год и плановый период 2019 и 2020 годов»</w:t>
      </w:r>
    </w:p>
    <w:p w:rsidR="00EA0D75" w:rsidRPr="007B2747" w:rsidRDefault="00EA0D75" w:rsidP="00EB0A7F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r w:rsidRPr="007B2747">
        <w:rPr>
          <w:rFonts w:ascii="Times New Roman" w:hAnsi="Times New Roman" w:cs="Times New Roman"/>
          <w:b w:val="0"/>
          <w:i w:val="0"/>
        </w:rPr>
        <w:t xml:space="preserve"> подготовлено в соответствии с Бюджетным кодексом Российской Федерации (далее – Бюджетный кодекс, БК РФ), Положением о бюджетном процессе, Федеральным законом РФ от 06.10.2003г. № 131-ФЗ «Об общих принципах организации местного самоуправления в Российской Федерации», Положением о Контрольно-счётной комиссии Выгоничского муниципального района и иными нормативными правовыми актами.</w:t>
      </w:r>
    </w:p>
    <w:p w:rsidR="00EA0D75" w:rsidRPr="007B2747" w:rsidRDefault="00EA0D75" w:rsidP="00EA0D75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D45F71" w:rsidRDefault="00EA0D75" w:rsidP="00D45F71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30D3">
        <w:rPr>
          <w:rFonts w:ascii="Times New Roman" w:hAnsi="Times New Roman" w:cs="Times New Roman"/>
          <w:sz w:val="28"/>
          <w:szCs w:val="28"/>
        </w:rPr>
        <w:t>Проект решения внесён в Выгоничский районный Совет Главой</w:t>
      </w:r>
      <w:r w:rsidR="001D3B72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Pr="00EB30D3">
        <w:rPr>
          <w:rFonts w:ascii="Times New Roman" w:hAnsi="Times New Roman" w:cs="Times New Roman"/>
          <w:sz w:val="28"/>
          <w:szCs w:val="28"/>
        </w:rPr>
        <w:t xml:space="preserve"> Выгоничского района </w:t>
      </w:r>
      <w:r w:rsidR="001D3B72">
        <w:rPr>
          <w:rFonts w:ascii="Times New Roman" w:hAnsi="Times New Roman" w:cs="Times New Roman"/>
          <w:sz w:val="28"/>
          <w:szCs w:val="28"/>
        </w:rPr>
        <w:t>И</w:t>
      </w:r>
      <w:r w:rsidRPr="00EB30D3">
        <w:rPr>
          <w:rFonts w:ascii="Times New Roman" w:hAnsi="Times New Roman" w:cs="Times New Roman"/>
          <w:sz w:val="28"/>
          <w:szCs w:val="28"/>
        </w:rPr>
        <w:t>.</w:t>
      </w:r>
      <w:r w:rsidR="001D3B72">
        <w:rPr>
          <w:rFonts w:ascii="Times New Roman" w:hAnsi="Times New Roman" w:cs="Times New Roman"/>
          <w:sz w:val="28"/>
          <w:szCs w:val="28"/>
        </w:rPr>
        <w:t>И</w:t>
      </w:r>
      <w:r w:rsidRPr="00EB30D3">
        <w:rPr>
          <w:rFonts w:ascii="Times New Roman" w:hAnsi="Times New Roman" w:cs="Times New Roman"/>
          <w:sz w:val="28"/>
          <w:szCs w:val="28"/>
        </w:rPr>
        <w:t>.</w:t>
      </w:r>
      <w:r w:rsidR="001D3B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B72">
        <w:rPr>
          <w:rFonts w:ascii="Times New Roman" w:hAnsi="Times New Roman" w:cs="Times New Roman"/>
          <w:sz w:val="28"/>
          <w:szCs w:val="28"/>
        </w:rPr>
        <w:t>Швецов</w:t>
      </w:r>
      <w:r w:rsidR="00866278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EB30D3">
        <w:rPr>
          <w:rFonts w:ascii="Times New Roman" w:hAnsi="Times New Roman" w:cs="Times New Roman"/>
          <w:sz w:val="28"/>
          <w:szCs w:val="28"/>
        </w:rPr>
        <w:t xml:space="preserve">. Согласно пояснительной записке к проекту решения, составленной заместителем </w:t>
      </w:r>
      <w:r w:rsidR="00D45F71">
        <w:rPr>
          <w:rFonts w:ascii="Times New Roman" w:hAnsi="Times New Roman" w:cs="Times New Roman"/>
          <w:sz w:val="28"/>
          <w:szCs w:val="28"/>
        </w:rPr>
        <w:t>начальника</w:t>
      </w:r>
      <w:r w:rsidR="004C68B7">
        <w:rPr>
          <w:rFonts w:ascii="Times New Roman" w:hAnsi="Times New Roman" w:cs="Times New Roman"/>
          <w:sz w:val="28"/>
          <w:szCs w:val="28"/>
        </w:rPr>
        <w:t xml:space="preserve"> </w:t>
      </w:r>
      <w:r w:rsidR="001B4EB9">
        <w:rPr>
          <w:rFonts w:ascii="Times New Roman" w:hAnsi="Times New Roman" w:cs="Times New Roman"/>
          <w:sz w:val="28"/>
          <w:szCs w:val="28"/>
        </w:rPr>
        <w:t xml:space="preserve"> финансового </w:t>
      </w:r>
      <w:r w:rsidR="00D45F71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4C68B7">
        <w:rPr>
          <w:rFonts w:ascii="Times New Roman" w:hAnsi="Times New Roman" w:cs="Times New Roman"/>
          <w:sz w:val="28"/>
          <w:szCs w:val="28"/>
        </w:rPr>
        <w:t xml:space="preserve"> </w:t>
      </w:r>
      <w:r w:rsidR="001B4EB9">
        <w:rPr>
          <w:rFonts w:ascii="Times New Roman" w:hAnsi="Times New Roman" w:cs="Times New Roman"/>
          <w:sz w:val="28"/>
          <w:szCs w:val="28"/>
        </w:rPr>
        <w:t xml:space="preserve"> </w:t>
      </w:r>
      <w:r w:rsidRPr="00EB30D3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4C68B7">
        <w:rPr>
          <w:rFonts w:ascii="Times New Roman" w:hAnsi="Times New Roman" w:cs="Times New Roman"/>
          <w:sz w:val="28"/>
          <w:szCs w:val="28"/>
        </w:rPr>
        <w:t xml:space="preserve"> </w:t>
      </w:r>
      <w:r w:rsidRPr="00EB30D3">
        <w:rPr>
          <w:rFonts w:ascii="Times New Roman" w:hAnsi="Times New Roman" w:cs="Times New Roman"/>
          <w:sz w:val="28"/>
          <w:szCs w:val="28"/>
        </w:rPr>
        <w:t xml:space="preserve"> Выгоничского района </w:t>
      </w:r>
      <w:r w:rsidR="00D45F71">
        <w:rPr>
          <w:rFonts w:ascii="Times New Roman" w:hAnsi="Times New Roman" w:cs="Times New Roman"/>
          <w:sz w:val="28"/>
          <w:szCs w:val="28"/>
        </w:rPr>
        <w:t xml:space="preserve"> </w:t>
      </w:r>
      <w:r w:rsidR="004C68B7">
        <w:rPr>
          <w:rFonts w:ascii="Times New Roman" w:hAnsi="Times New Roman" w:cs="Times New Roman"/>
          <w:sz w:val="28"/>
          <w:szCs w:val="28"/>
        </w:rPr>
        <w:t xml:space="preserve">   </w:t>
      </w:r>
      <w:r w:rsidR="00D45F71">
        <w:rPr>
          <w:rFonts w:ascii="Times New Roman" w:hAnsi="Times New Roman" w:cs="Times New Roman"/>
          <w:sz w:val="28"/>
          <w:szCs w:val="28"/>
        </w:rPr>
        <w:t xml:space="preserve">Т. В.  </w:t>
      </w:r>
      <w:proofErr w:type="spellStart"/>
      <w:r w:rsidR="00D45F71">
        <w:rPr>
          <w:rFonts w:ascii="Times New Roman" w:hAnsi="Times New Roman" w:cs="Times New Roman"/>
          <w:sz w:val="28"/>
          <w:szCs w:val="28"/>
        </w:rPr>
        <w:t>Янченко</w:t>
      </w:r>
      <w:proofErr w:type="spellEnd"/>
      <w:r w:rsidRPr="00EB30D3">
        <w:rPr>
          <w:rFonts w:ascii="Times New Roman" w:hAnsi="Times New Roman" w:cs="Times New Roman"/>
          <w:sz w:val="28"/>
          <w:szCs w:val="28"/>
        </w:rPr>
        <w:t>, цель принятия данного проекта решения –</w:t>
      </w:r>
      <w:r w:rsidR="00D45F71">
        <w:rPr>
          <w:rFonts w:ascii="Times New Roman" w:hAnsi="Times New Roman" w:cs="Times New Roman"/>
          <w:sz w:val="28"/>
          <w:szCs w:val="28"/>
        </w:rPr>
        <w:t xml:space="preserve"> </w:t>
      </w:r>
      <w:r w:rsidR="00D45F71">
        <w:rPr>
          <w:rFonts w:ascii="Times New Roman" w:hAnsi="Times New Roman" w:cs="Times New Roman"/>
          <w:b/>
          <w:sz w:val="28"/>
          <w:szCs w:val="28"/>
        </w:rPr>
        <w:t>уточнение районного бюджета.</w:t>
      </w:r>
    </w:p>
    <w:p w:rsidR="00D45F71" w:rsidRDefault="00D45F71" w:rsidP="00EA0D7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392" w:rsidRDefault="00EA0D75" w:rsidP="00EA0D7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30D3">
        <w:rPr>
          <w:rFonts w:ascii="Times New Roman" w:hAnsi="Times New Roman" w:cs="Times New Roman"/>
          <w:sz w:val="28"/>
          <w:szCs w:val="28"/>
        </w:rPr>
        <w:t>Настоящее заключение составлено с учётом изменений и дополнений, внесённых в проект</w:t>
      </w:r>
      <w:r w:rsidR="00D97A4C">
        <w:rPr>
          <w:rFonts w:ascii="Times New Roman" w:hAnsi="Times New Roman" w:cs="Times New Roman"/>
          <w:sz w:val="28"/>
          <w:szCs w:val="28"/>
        </w:rPr>
        <w:t xml:space="preserve"> </w:t>
      </w:r>
      <w:r w:rsidRPr="00EB30D3">
        <w:rPr>
          <w:rFonts w:ascii="Times New Roman" w:hAnsi="Times New Roman" w:cs="Times New Roman"/>
          <w:sz w:val="28"/>
          <w:szCs w:val="28"/>
        </w:rPr>
        <w:t xml:space="preserve"> решения районного Совета</w:t>
      </w:r>
      <w:r w:rsidR="00543392">
        <w:rPr>
          <w:rFonts w:ascii="Times New Roman" w:hAnsi="Times New Roman" w:cs="Times New Roman"/>
          <w:sz w:val="28"/>
          <w:szCs w:val="28"/>
        </w:rPr>
        <w:t>.</w:t>
      </w:r>
    </w:p>
    <w:p w:rsidR="007013E0" w:rsidRDefault="007013E0" w:rsidP="00D065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657B" w:rsidRDefault="00D0657B" w:rsidP="00D065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854">
        <w:rPr>
          <w:rFonts w:ascii="Times New Roman" w:hAnsi="Times New Roman" w:cs="Times New Roman"/>
          <w:sz w:val="28"/>
          <w:szCs w:val="28"/>
        </w:rPr>
        <w:t xml:space="preserve">Необходимость уточнения районного бюджета связано с изменением объемов межбюджетных трансфертов поступивших из </w:t>
      </w:r>
      <w:r>
        <w:rPr>
          <w:rFonts w:ascii="Times New Roman" w:hAnsi="Times New Roman" w:cs="Times New Roman"/>
          <w:sz w:val="28"/>
          <w:szCs w:val="28"/>
        </w:rPr>
        <w:t>областного и федерального</w:t>
      </w:r>
      <w:r w:rsidRPr="00AC2854">
        <w:rPr>
          <w:rFonts w:ascii="Times New Roman" w:hAnsi="Times New Roman" w:cs="Times New Roman"/>
          <w:sz w:val="28"/>
          <w:szCs w:val="28"/>
        </w:rPr>
        <w:t xml:space="preserve"> бюджетов и необходимостью увеличения лимитов бюджетных обязательств, по главным распорядителям бюджетных средств, используя </w:t>
      </w:r>
      <w:r>
        <w:rPr>
          <w:rFonts w:ascii="Times New Roman" w:hAnsi="Times New Roman" w:cs="Times New Roman"/>
          <w:sz w:val="28"/>
          <w:szCs w:val="28"/>
        </w:rPr>
        <w:t>дополнительно полученные  доходы в результате перевыполнения плана по налоговым и неналоговым доходам.</w:t>
      </w:r>
      <w:proofErr w:type="gramEnd"/>
    </w:p>
    <w:p w:rsidR="00D0657B" w:rsidRPr="006E05B3" w:rsidRDefault="00D0657B" w:rsidP="00D065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3B7">
        <w:rPr>
          <w:rFonts w:ascii="Times New Roman" w:hAnsi="Times New Roman" w:cs="Times New Roman"/>
          <w:sz w:val="28"/>
          <w:szCs w:val="28"/>
        </w:rPr>
        <w:t xml:space="preserve"> </w:t>
      </w:r>
      <w:r w:rsidRPr="006E05B3">
        <w:rPr>
          <w:rFonts w:ascii="Times New Roman" w:hAnsi="Times New Roman" w:cs="Times New Roman"/>
          <w:sz w:val="28"/>
          <w:szCs w:val="28"/>
        </w:rPr>
        <w:t xml:space="preserve">Доходную часть бюджета планируется уточнить  на  </w:t>
      </w:r>
      <w:r>
        <w:rPr>
          <w:rFonts w:ascii="Times New Roman" w:hAnsi="Times New Roman" w:cs="Times New Roman"/>
          <w:sz w:val="28"/>
          <w:szCs w:val="28"/>
        </w:rPr>
        <w:t xml:space="preserve">24023,2 </w:t>
      </w:r>
      <w:r w:rsidRPr="006E05B3">
        <w:rPr>
          <w:rFonts w:ascii="Times New Roman" w:hAnsi="Times New Roman" w:cs="Times New Roman"/>
          <w:sz w:val="28"/>
          <w:szCs w:val="28"/>
        </w:rPr>
        <w:t>тыс. рублей.  Изменения доходной части бюджета приведено в Приложении 1.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E05B3">
        <w:rPr>
          <w:rFonts w:ascii="Times New Roman" w:hAnsi="Times New Roman" w:cs="Times New Roman"/>
          <w:sz w:val="28"/>
          <w:szCs w:val="28"/>
        </w:rPr>
        <w:t xml:space="preserve"> к  пояснительной записке. </w:t>
      </w:r>
    </w:p>
    <w:p w:rsidR="00D0657B" w:rsidRDefault="00D0657B" w:rsidP="00D0657B">
      <w:pPr>
        <w:pStyle w:val="ConsPlusNormal"/>
        <w:ind w:firstLine="708"/>
        <w:jc w:val="both"/>
      </w:pPr>
      <w:r w:rsidRPr="006E05B3">
        <w:t xml:space="preserve">Увеличение налоговых и  неналоговых доходов составляет </w:t>
      </w:r>
      <w:r>
        <w:t xml:space="preserve">3567,0 </w:t>
      </w:r>
      <w:r w:rsidRPr="006E05B3">
        <w:t xml:space="preserve"> тыс. рублей. </w:t>
      </w:r>
      <w:proofErr w:type="gramStart"/>
      <w:r w:rsidRPr="006E05B3">
        <w:t>Изменение</w:t>
      </w:r>
      <w:proofErr w:type="gramEnd"/>
      <w:r w:rsidRPr="006E05B3">
        <w:t xml:space="preserve"> спрогнозировано исходя из фактического перевыполнения плана  </w:t>
      </w:r>
      <w:r>
        <w:t>по состоянию на 01.06.18 г.</w:t>
      </w:r>
    </w:p>
    <w:p w:rsidR="00D0657B" w:rsidRDefault="00D0657B" w:rsidP="00D065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Корректировка плана произведена по двум  видам доходных источников:</w:t>
      </w:r>
    </w:p>
    <w:p w:rsidR="00D0657B" w:rsidRDefault="00D0657B" w:rsidP="00D065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-налог на доходы  физических лиц     2859,0 тыс. рулей;</w:t>
      </w:r>
    </w:p>
    <w:p w:rsidR="00D0657B" w:rsidRDefault="00D0657B" w:rsidP="00D065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-доходы от продажи земельных участков  до разграничения  права собственности на землю                                   708,0 тыс. рублей</w:t>
      </w:r>
    </w:p>
    <w:p w:rsidR="00D0657B" w:rsidRPr="00D546AF" w:rsidRDefault="00D0657B" w:rsidP="00D065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период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утверждения</w:t>
      </w:r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очередной финансовый год до сегодняшнего дня в районный бюджет</w:t>
      </w:r>
      <w:proofErr w:type="gramEnd"/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дополнительно  внесены изменения  за счет безвозмездных поступлений  от других бюджетов бюджетной системы на общую сумму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20 456,2 </w:t>
      </w:r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на следующие цели:</w:t>
      </w:r>
    </w:p>
    <w:p w:rsidR="00D021CC" w:rsidRDefault="00D021CC" w:rsidP="00D0657B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1CC" w:rsidRDefault="00D021CC" w:rsidP="00D0657B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3E0" w:rsidRDefault="007013E0" w:rsidP="00D0657B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3E0" w:rsidRDefault="007013E0" w:rsidP="00D0657B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657B" w:rsidRPr="00D546AF" w:rsidRDefault="00D0657B" w:rsidP="00D0657B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6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546AF">
        <w:rPr>
          <w:rFonts w:ascii="Times New Roman" w:hAnsi="Times New Roman" w:cs="Times New Roman"/>
          <w:sz w:val="28"/>
          <w:szCs w:val="28"/>
        </w:rPr>
        <w:t>тыс. рублей</w:t>
      </w:r>
    </w:p>
    <w:p w:rsidR="00D0657B" w:rsidRDefault="00D0657B" w:rsidP="00D0657B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46AF">
        <w:rPr>
          <w:rFonts w:ascii="Times New Roman" w:hAnsi="Times New Roman" w:cs="Times New Roman"/>
          <w:sz w:val="28"/>
          <w:szCs w:val="28"/>
        </w:rPr>
        <w:t xml:space="preserve">      </w:t>
      </w:r>
      <w:r w:rsidRPr="00D546AF">
        <w:rPr>
          <w:rFonts w:ascii="Times New Roman" w:hAnsi="Times New Roman" w:cs="Times New Roman"/>
          <w:i/>
          <w:sz w:val="28"/>
          <w:szCs w:val="28"/>
        </w:rPr>
        <w:t>увеличение</w:t>
      </w:r>
    </w:p>
    <w:tbl>
      <w:tblPr>
        <w:tblStyle w:val="a8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1842"/>
      </w:tblGrid>
      <w:tr w:rsidR="00D0657B" w:rsidTr="00B50DD4">
        <w:tc>
          <w:tcPr>
            <w:tcW w:w="8472" w:type="dxa"/>
          </w:tcPr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9F8">
              <w:rPr>
                <w:rFonts w:ascii="Times New Roman" w:hAnsi="Times New Roman" w:cs="Times New Roman"/>
                <w:sz w:val="28"/>
                <w:szCs w:val="28"/>
              </w:rPr>
              <w:t>Дотация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842" w:type="dxa"/>
          </w:tcPr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7028B3" w:rsidP="007028B3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D0657B">
              <w:rPr>
                <w:rFonts w:ascii="Times New Roman" w:hAnsi="Times New Roman" w:cs="Times New Roman"/>
                <w:sz w:val="28"/>
                <w:szCs w:val="28"/>
              </w:rPr>
              <w:t>7001,6</w:t>
            </w:r>
          </w:p>
        </w:tc>
      </w:tr>
      <w:tr w:rsidR="00D0657B" w:rsidTr="00B50DD4">
        <w:tc>
          <w:tcPr>
            <w:tcW w:w="8472" w:type="dxa"/>
          </w:tcPr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2A">
              <w:rPr>
                <w:rFonts w:ascii="Times New Roman" w:hAnsi="Times New Roman" w:cs="Times New Roman"/>
                <w:sz w:val="28"/>
                <w:szCs w:val="28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842" w:type="dxa"/>
          </w:tcPr>
          <w:p w:rsidR="00D0657B" w:rsidRDefault="007028B3" w:rsidP="007028B3">
            <w:pPr>
              <w:widowControl w:val="0"/>
              <w:tabs>
                <w:tab w:val="center" w:pos="813"/>
                <w:tab w:val="right" w:pos="1626"/>
                <w:tab w:val="left" w:pos="81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D0657B">
              <w:rPr>
                <w:rFonts w:ascii="Times New Roman" w:hAnsi="Times New Roman" w:cs="Times New Roman"/>
                <w:sz w:val="28"/>
                <w:szCs w:val="28"/>
              </w:rPr>
              <w:t>6750,0</w:t>
            </w:r>
          </w:p>
        </w:tc>
      </w:tr>
      <w:tr w:rsidR="00D0657B" w:rsidTr="00B50DD4">
        <w:tc>
          <w:tcPr>
            <w:tcW w:w="8472" w:type="dxa"/>
          </w:tcPr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2A">
              <w:rPr>
                <w:rFonts w:ascii="Times New Roman" w:hAnsi="Times New Roman" w:cs="Times New Roman"/>
                <w:sz w:val="28"/>
                <w:szCs w:val="28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842" w:type="dxa"/>
          </w:tcPr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7028B3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1903,0</w:t>
            </w:r>
          </w:p>
        </w:tc>
      </w:tr>
      <w:tr w:rsidR="00D0657B" w:rsidTr="00B50DD4">
        <w:tc>
          <w:tcPr>
            <w:tcW w:w="8472" w:type="dxa"/>
          </w:tcPr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2A">
              <w:rPr>
                <w:rFonts w:ascii="Times New Roman" w:hAnsi="Times New Roman" w:cs="Times New Roman"/>
                <w:sz w:val="28"/>
                <w:szCs w:val="28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2A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муниципальных районов на реализацию </w:t>
            </w:r>
            <w:r w:rsidRPr="00E343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мероприятий по обеспечению жильем молодых семей</w:t>
            </w: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2A">
              <w:rPr>
                <w:rFonts w:ascii="Times New Roman" w:hAnsi="Times New Roman" w:cs="Times New Roman"/>
                <w:sz w:val="28"/>
                <w:szCs w:val="28"/>
              </w:rPr>
              <w:t>Субсидия бюджетам муниципальных районов на поддержку отрасли культуры</w:t>
            </w: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2A">
              <w:rPr>
                <w:rFonts w:ascii="Times New Roman" w:hAnsi="Times New Roman" w:cs="Times New Roman"/>
                <w:sz w:val="28"/>
                <w:szCs w:val="28"/>
              </w:rPr>
              <w:t>Субсидия бюджетам муниципальных районов на приобретение специализированной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техники для приобретения жилищ</w:t>
            </w:r>
            <w:r w:rsidRPr="00E3432A">
              <w:rPr>
                <w:rFonts w:ascii="Times New Roman" w:hAnsi="Times New Roman" w:cs="Times New Roman"/>
                <w:sz w:val="28"/>
                <w:szCs w:val="28"/>
              </w:rPr>
              <w:t>но-коммунального комплекса</w:t>
            </w: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2A">
              <w:rPr>
                <w:rFonts w:ascii="Times New Roman" w:hAnsi="Times New Roman" w:cs="Times New Roman"/>
                <w:sz w:val="28"/>
                <w:szCs w:val="28"/>
              </w:rPr>
              <w:t>Субсидия бюджетам муниципальных районов на подготовку объектов ЖКХ к зиме</w:t>
            </w: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2A">
              <w:rPr>
                <w:rFonts w:ascii="Times New Roman" w:hAnsi="Times New Roman" w:cs="Times New Roman"/>
                <w:sz w:val="28"/>
                <w:szCs w:val="28"/>
              </w:rPr>
              <w:t>Субсидия бюджетам муниципальных районов</w:t>
            </w:r>
            <w:r>
              <w:t xml:space="preserve"> </w:t>
            </w:r>
            <w:r w:rsidRPr="001F13E3">
              <w:rPr>
                <w:rFonts w:ascii="Times New Roman" w:hAnsi="Times New Roman" w:cs="Times New Roman"/>
                <w:sz w:val="28"/>
                <w:szCs w:val="28"/>
              </w:rPr>
              <w:t>на реализацию отдельных мероприятий по развитию спорта</w:t>
            </w: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13E3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(на повышение качества и доступности предоставления государственных и муниципальных услуг)</w:t>
            </w:r>
          </w:p>
        </w:tc>
        <w:tc>
          <w:tcPr>
            <w:tcW w:w="1842" w:type="dxa"/>
          </w:tcPr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7028B3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900,0</w:t>
            </w: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7028B3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1936,6</w:t>
            </w: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7028B3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108,7</w:t>
            </w: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7028B3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1281,0</w:t>
            </w: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7028B3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479,6</w:t>
            </w: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7028B3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7028B3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79,7</w:t>
            </w:r>
          </w:p>
        </w:tc>
      </w:tr>
    </w:tbl>
    <w:p w:rsidR="00D0657B" w:rsidRDefault="00D0657B" w:rsidP="00D0657B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0657B" w:rsidRDefault="00D0657B" w:rsidP="00D0657B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46AF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D546AF">
        <w:rPr>
          <w:rFonts w:ascii="Times New Roman" w:hAnsi="Times New Roman" w:cs="Times New Roman"/>
          <w:i/>
          <w:sz w:val="28"/>
          <w:szCs w:val="28"/>
        </w:rPr>
        <w:t>меньшение</w:t>
      </w:r>
    </w:p>
    <w:tbl>
      <w:tblPr>
        <w:tblStyle w:val="a8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1842"/>
      </w:tblGrid>
      <w:tr w:rsidR="00D0657B" w:rsidTr="00B50DD4">
        <w:tc>
          <w:tcPr>
            <w:tcW w:w="8472" w:type="dxa"/>
          </w:tcPr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13E3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выплату единовременного  пособия  при всех формах  устройства детей, лишенных родительского попечения, в семью</w:t>
            </w:r>
          </w:p>
        </w:tc>
        <w:tc>
          <w:tcPr>
            <w:tcW w:w="1842" w:type="dxa"/>
          </w:tcPr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B50DD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7B" w:rsidRDefault="00D0657B" w:rsidP="007028B3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-1,5</w:t>
            </w:r>
          </w:p>
        </w:tc>
      </w:tr>
    </w:tbl>
    <w:p w:rsidR="00D0657B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1CC" w:rsidRDefault="00D021CC" w:rsidP="00D021CC">
      <w:pPr>
        <w:jc w:val="both"/>
        <w:rPr>
          <w:sz w:val="28"/>
        </w:rPr>
      </w:pPr>
    </w:p>
    <w:p w:rsidR="00D021CC" w:rsidRDefault="00D021CC" w:rsidP="00D021CC">
      <w:pPr>
        <w:pStyle w:val="2"/>
        <w:jc w:val="center"/>
      </w:pPr>
    </w:p>
    <w:p w:rsidR="00D021CC" w:rsidRDefault="00D021CC" w:rsidP="00D021CC">
      <w:pPr>
        <w:pStyle w:val="2"/>
        <w:jc w:val="center"/>
      </w:pPr>
      <w:r>
        <w:t>РАСПРЕДЕЛЕНИЕ</w:t>
      </w:r>
    </w:p>
    <w:p w:rsidR="00D021CC" w:rsidRPr="0094799C" w:rsidRDefault="00D021CC" w:rsidP="00D021CC"/>
    <w:p w:rsidR="00D021CC" w:rsidRDefault="00D021CC" w:rsidP="00D021C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  <w:proofErr w:type="gramStart"/>
      <w:r w:rsidRPr="007A58D8">
        <w:rPr>
          <w:b/>
          <w:bCs/>
          <w:sz w:val="28"/>
        </w:rPr>
        <w:t>распределения иных межбюджетных трансфертов бюджетам сельских поселений на осуществление передаваемых полномочий в рамках содержания муниципального жилого фонда для  уплату взносов на капитальный ремонт общего имущества собственников помещений в многоквартирных домах за муниципальный жилой фонд</w:t>
      </w:r>
      <w:proofErr w:type="gramEnd"/>
    </w:p>
    <w:p w:rsidR="00D021CC" w:rsidRDefault="00D021CC" w:rsidP="00D021CC">
      <w:pPr>
        <w:jc w:val="center"/>
        <w:rPr>
          <w:b/>
          <w:bCs/>
          <w:sz w:val="28"/>
        </w:rPr>
      </w:pPr>
    </w:p>
    <w:p w:rsidR="00D021CC" w:rsidRDefault="00D021CC" w:rsidP="00D021C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                      </w:t>
      </w:r>
    </w:p>
    <w:p w:rsidR="00D021CC" w:rsidRDefault="00D021CC" w:rsidP="00D021CC">
      <w:pPr>
        <w:jc w:val="center"/>
        <w:rPr>
          <w:b/>
          <w:bCs/>
          <w:sz w:val="28"/>
        </w:rPr>
      </w:pPr>
    </w:p>
    <w:p w:rsidR="00D021CC" w:rsidRDefault="00D021CC" w:rsidP="00D021CC">
      <w:pPr>
        <w:jc w:val="center"/>
        <w:rPr>
          <w:b/>
          <w:bCs/>
          <w:sz w:val="28"/>
        </w:rPr>
      </w:pPr>
    </w:p>
    <w:p w:rsidR="00D021CC" w:rsidRDefault="00D021CC" w:rsidP="00D021CC">
      <w:pPr>
        <w:jc w:val="center"/>
        <w:rPr>
          <w:b/>
          <w:bCs/>
          <w:sz w:val="28"/>
        </w:rPr>
      </w:pP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906"/>
        <w:gridCol w:w="1906"/>
        <w:gridCol w:w="1906"/>
      </w:tblGrid>
      <w:tr w:rsidR="00D021CC" w:rsidRPr="00022F72" w:rsidTr="00B50DD4">
        <w:trPr>
          <w:trHeight w:val="1210"/>
        </w:trPr>
        <w:tc>
          <w:tcPr>
            <w:tcW w:w="3936" w:type="dxa"/>
            <w:shd w:val="clear" w:color="auto" w:fill="auto"/>
            <w:vAlign w:val="center"/>
          </w:tcPr>
          <w:p w:rsidR="00D021CC" w:rsidRPr="00022F72" w:rsidRDefault="00D021CC" w:rsidP="00B50DD4">
            <w:pPr>
              <w:jc w:val="center"/>
              <w:rPr>
                <w:b/>
              </w:rPr>
            </w:pPr>
            <w:r w:rsidRPr="00022F72">
              <w:rPr>
                <w:b/>
              </w:rPr>
              <w:t>Наименование поселений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D021CC" w:rsidRPr="00022F72" w:rsidRDefault="00D021CC" w:rsidP="00B50DD4">
            <w:pPr>
              <w:jc w:val="center"/>
              <w:rPr>
                <w:b/>
              </w:rPr>
            </w:pPr>
          </w:p>
          <w:p w:rsidR="00D021CC" w:rsidRPr="00022F72" w:rsidRDefault="00D021CC" w:rsidP="00B50DD4">
            <w:pPr>
              <w:jc w:val="center"/>
              <w:rPr>
                <w:b/>
              </w:rPr>
            </w:pPr>
            <w:r w:rsidRPr="00022F72">
              <w:rPr>
                <w:b/>
              </w:rPr>
              <w:t>20</w:t>
            </w:r>
            <w:r>
              <w:rPr>
                <w:b/>
              </w:rPr>
              <w:t>18</w:t>
            </w:r>
            <w:r w:rsidRPr="00022F72">
              <w:rPr>
                <w:b/>
              </w:rPr>
              <w:t xml:space="preserve"> год</w:t>
            </w:r>
          </w:p>
          <w:p w:rsidR="00D021CC" w:rsidRPr="00022F72" w:rsidRDefault="00D021CC" w:rsidP="00B50DD4">
            <w:pPr>
              <w:jc w:val="center"/>
              <w:rPr>
                <w:b/>
              </w:rPr>
            </w:pPr>
          </w:p>
        </w:tc>
        <w:tc>
          <w:tcPr>
            <w:tcW w:w="1906" w:type="dxa"/>
            <w:vAlign w:val="center"/>
          </w:tcPr>
          <w:p w:rsidR="00D021CC" w:rsidRPr="00022F72" w:rsidRDefault="00D021CC" w:rsidP="00B50DD4">
            <w:pPr>
              <w:jc w:val="center"/>
              <w:rPr>
                <w:b/>
              </w:rPr>
            </w:pPr>
          </w:p>
          <w:p w:rsidR="00D021CC" w:rsidRPr="00022F72" w:rsidRDefault="00D021CC" w:rsidP="00B50DD4">
            <w:pPr>
              <w:jc w:val="center"/>
              <w:rPr>
                <w:b/>
              </w:rPr>
            </w:pPr>
            <w:r w:rsidRPr="00022F72">
              <w:rPr>
                <w:b/>
              </w:rPr>
              <w:t>201</w:t>
            </w:r>
            <w:r>
              <w:rPr>
                <w:b/>
              </w:rPr>
              <w:t>9</w:t>
            </w:r>
            <w:r w:rsidRPr="00022F72">
              <w:rPr>
                <w:b/>
              </w:rPr>
              <w:t xml:space="preserve"> год</w:t>
            </w:r>
          </w:p>
          <w:p w:rsidR="00D021CC" w:rsidRPr="00022F72" w:rsidRDefault="00D021CC" w:rsidP="00B50DD4">
            <w:pPr>
              <w:jc w:val="center"/>
              <w:rPr>
                <w:b/>
              </w:rPr>
            </w:pPr>
          </w:p>
        </w:tc>
        <w:tc>
          <w:tcPr>
            <w:tcW w:w="1906" w:type="dxa"/>
            <w:vAlign w:val="center"/>
          </w:tcPr>
          <w:p w:rsidR="00D021CC" w:rsidRPr="00022F72" w:rsidRDefault="00D021CC" w:rsidP="00B50DD4">
            <w:pPr>
              <w:jc w:val="center"/>
              <w:rPr>
                <w:b/>
              </w:rPr>
            </w:pPr>
          </w:p>
          <w:p w:rsidR="00D021CC" w:rsidRPr="00022F72" w:rsidRDefault="00D021CC" w:rsidP="00B50DD4">
            <w:pPr>
              <w:jc w:val="center"/>
              <w:rPr>
                <w:b/>
              </w:rPr>
            </w:pPr>
            <w:r w:rsidRPr="00022F72">
              <w:rPr>
                <w:b/>
              </w:rPr>
              <w:t>20</w:t>
            </w:r>
            <w:r>
              <w:rPr>
                <w:b/>
              </w:rPr>
              <w:t>20</w:t>
            </w:r>
            <w:r w:rsidRPr="00022F72">
              <w:rPr>
                <w:b/>
              </w:rPr>
              <w:t xml:space="preserve"> год</w:t>
            </w:r>
          </w:p>
          <w:p w:rsidR="00D021CC" w:rsidRPr="00022F72" w:rsidRDefault="00D021CC" w:rsidP="00B50DD4">
            <w:pPr>
              <w:jc w:val="center"/>
              <w:rPr>
                <w:b/>
              </w:rPr>
            </w:pPr>
          </w:p>
        </w:tc>
      </w:tr>
      <w:tr w:rsidR="00D021CC" w:rsidRPr="00022F72" w:rsidTr="00B50DD4">
        <w:tc>
          <w:tcPr>
            <w:tcW w:w="3936" w:type="dxa"/>
            <w:shd w:val="clear" w:color="auto" w:fill="auto"/>
          </w:tcPr>
          <w:p w:rsidR="00D021CC" w:rsidRPr="00022F72" w:rsidRDefault="00D021CC" w:rsidP="00B50DD4">
            <w:pPr>
              <w:jc w:val="both"/>
              <w:rPr>
                <w:sz w:val="28"/>
                <w:szCs w:val="28"/>
              </w:rPr>
            </w:pPr>
            <w:proofErr w:type="spellStart"/>
            <w:r w:rsidRPr="00022F72">
              <w:rPr>
                <w:sz w:val="28"/>
                <w:szCs w:val="28"/>
              </w:rPr>
              <w:t>Кокинское</w:t>
            </w:r>
            <w:proofErr w:type="spellEnd"/>
          </w:p>
        </w:tc>
        <w:tc>
          <w:tcPr>
            <w:tcW w:w="1906" w:type="dxa"/>
            <w:shd w:val="clear" w:color="auto" w:fill="auto"/>
          </w:tcPr>
          <w:p w:rsidR="00D021CC" w:rsidRPr="003732C8" w:rsidRDefault="00D021CC" w:rsidP="00B50DD4">
            <w:pPr>
              <w:jc w:val="right"/>
              <w:rPr>
                <w:b/>
              </w:rPr>
            </w:pPr>
            <w:r>
              <w:rPr>
                <w:b/>
              </w:rPr>
              <w:t>79 243,00</w:t>
            </w:r>
          </w:p>
        </w:tc>
        <w:tc>
          <w:tcPr>
            <w:tcW w:w="1906" w:type="dxa"/>
          </w:tcPr>
          <w:p w:rsidR="00D021CC" w:rsidRPr="003732C8" w:rsidRDefault="00D021CC" w:rsidP="00B50DD4">
            <w:pPr>
              <w:jc w:val="right"/>
              <w:rPr>
                <w:b/>
              </w:rPr>
            </w:pPr>
            <w:r>
              <w:rPr>
                <w:b/>
              </w:rPr>
              <w:t>79 243,00</w:t>
            </w:r>
          </w:p>
        </w:tc>
        <w:tc>
          <w:tcPr>
            <w:tcW w:w="1906" w:type="dxa"/>
          </w:tcPr>
          <w:p w:rsidR="00D021CC" w:rsidRPr="003732C8" w:rsidRDefault="00D021CC" w:rsidP="00B50DD4">
            <w:pPr>
              <w:jc w:val="right"/>
              <w:rPr>
                <w:b/>
              </w:rPr>
            </w:pPr>
            <w:r>
              <w:rPr>
                <w:b/>
              </w:rPr>
              <w:t>79 243,00</w:t>
            </w:r>
          </w:p>
        </w:tc>
      </w:tr>
      <w:tr w:rsidR="00D021CC" w:rsidRPr="00022F72" w:rsidTr="00B50DD4">
        <w:tc>
          <w:tcPr>
            <w:tcW w:w="3936" w:type="dxa"/>
            <w:shd w:val="clear" w:color="auto" w:fill="auto"/>
          </w:tcPr>
          <w:p w:rsidR="00D021CC" w:rsidRPr="00022F72" w:rsidRDefault="00D021CC" w:rsidP="00B50DD4">
            <w:pPr>
              <w:jc w:val="both"/>
              <w:rPr>
                <w:sz w:val="28"/>
                <w:szCs w:val="28"/>
              </w:rPr>
            </w:pPr>
            <w:r w:rsidRPr="00022F72">
              <w:rPr>
                <w:sz w:val="28"/>
                <w:szCs w:val="28"/>
              </w:rPr>
              <w:t>Красносельское</w:t>
            </w:r>
          </w:p>
        </w:tc>
        <w:tc>
          <w:tcPr>
            <w:tcW w:w="1906" w:type="dxa"/>
            <w:shd w:val="clear" w:color="auto" w:fill="auto"/>
          </w:tcPr>
          <w:p w:rsidR="00D021CC" w:rsidRPr="003732C8" w:rsidRDefault="00D021CC" w:rsidP="00B50DD4">
            <w:pPr>
              <w:jc w:val="right"/>
              <w:rPr>
                <w:b/>
              </w:rPr>
            </w:pPr>
            <w:r>
              <w:rPr>
                <w:b/>
              </w:rPr>
              <w:t>28 750,00</w:t>
            </w:r>
          </w:p>
        </w:tc>
        <w:tc>
          <w:tcPr>
            <w:tcW w:w="1906" w:type="dxa"/>
          </w:tcPr>
          <w:p w:rsidR="00D021CC" w:rsidRPr="003732C8" w:rsidRDefault="00D021CC" w:rsidP="00B50DD4">
            <w:pPr>
              <w:jc w:val="right"/>
              <w:rPr>
                <w:b/>
              </w:rPr>
            </w:pPr>
            <w:r>
              <w:rPr>
                <w:b/>
              </w:rPr>
              <w:t>28 750,00</w:t>
            </w:r>
          </w:p>
        </w:tc>
        <w:tc>
          <w:tcPr>
            <w:tcW w:w="1906" w:type="dxa"/>
          </w:tcPr>
          <w:p w:rsidR="00D021CC" w:rsidRPr="003732C8" w:rsidRDefault="00D021CC" w:rsidP="00B50DD4">
            <w:pPr>
              <w:jc w:val="right"/>
              <w:rPr>
                <w:b/>
              </w:rPr>
            </w:pPr>
            <w:r>
              <w:rPr>
                <w:b/>
              </w:rPr>
              <w:t>28 750,00</w:t>
            </w:r>
          </w:p>
        </w:tc>
      </w:tr>
      <w:tr w:rsidR="00D021CC" w:rsidRPr="00022F72" w:rsidTr="00B50DD4">
        <w:tc>
          <w:tcPr>
            <w:tcW w:w="3936" w:type="dxa"/>
            <w:shd w:val="clear" w:color="auto" w:fill="auto"/>
          </w:tcPr>
          <w:p w:rsidR="00D021CC" w:rsidRPr="00022F72" w:rsidRDefault="00D021CC" w:rsidP="00B50DD4">
            <w:pPr>
              <w:jc w:val="both"/>
              <w:rPr>
                <w:sz w:val="28"/>
                <w:szCs w:val="28"/>
              </w:rPr>
            </w:pPr>
            <w:proofErr w:type="spellStart"/>
            <w:r w:rsidRPr="00022F72">
              <w:rPr>
                <w:sz w:val="28"/>
                <w:szCs w:val="28"/>
              </w:rPr>
              <w:t>Лопушское</w:t>
            </w:r>
            <w:proofErr w:type="spellEnd"/>
          </w:p>
        </w:tc>
        <w:tc>
          <w:tcPr>
            <w:tcW w:w="1906" w:type="dxa"/>
            <w:shd w:val="clear" w:color="auto" w:fill="auto"/>
          </w:tcPr>
          <w:p w:rsidR="00D021CC" w:rsidRPr="003732C8" w:rsidRDefault="00D021CC" w:rsidP="00B50DD4">
            <w:pPr>
              <w:jc w:val="right"/>
              <w:rPr>
                <w:b/>
              </w:rPr>
            </w:pPr>
            <w:r>
              <w:rPr>
                <w:b/>
              </w:rPr>
              <w:t>10 890,00</w:t>
            </w:r>
          </w:p>
        </w:tc>
        <w:tc>
          <w:tcPr>
            <w:tcW w:w="1906" w:type="dxa"/>
          </w:tcPr>
          <w:p w:rsidR="00D021CC" w:rsidRPr="003732C8" w:rsidRDefault="00D021CC" w:rsidP="00B50DD4">
            <w:pPr>
              <w:jc w:val="right"/>
              <w:rPr>
                <w:b/>
              </w:rPr>
            </w:pPr>
            <w:r>
              <w:rPr>
                <w:b/>
              </w:rPr>
              <w:t>10 890,00</w:t>
            </w:r>
          </w:p>
        </w:tc>
        <w:tc>
          <w:tcPr>
            <w:tcW w:w="1906" w:type="dxa"/>
          </w:tcPr>
          <w:p w:rsidR="00D021CC" w:rsidRPr="003732C8" w:rsidRDefault="00D021CC" w:rsidP="00B50DD4">
            <w:pPr>
              <w:jc w:val="right"/>
              <w:rPr>
                <w:b/>
              </w:rPr>
            </w:pPr>
            <w:r>
              <w:rPr>
                <w:b/>
              </w:rPr>
              <w:t>10 890,00</w:t>
            </w:r>
          </w:p>
        </w:tc>
      </w:tr>
      <w:tr w:rsidR="00D021CC" w:rsidRPr="00022F72" w:rsidTr="00B50DD4">
        <w:tc>
          <w:tcPr>
            <w:tcW w:w="3936" w:type="dxa"/>
            <w:shd w:val="clear" w:color="auto" w:fill="auto"/>
          </w:tcPr>
          <w:p w:rsidR="00D021CC" w:rsidRPr="00022F72" w:rsidRDefault="00D021CC" w:rsidP="00B50DD4">
            <w:pPr>
              <w:jc w:val="both"/>
              <w:rPr>
                <w:sz w:val="28"/>
                <w:szCs w:val="28"/>
              </w:rPr>
            </w:pPr>
            <w:proofErr w:type="spellStart"/>
            <w:r w:rsidRPr="00022F72">
              <w:rPr>
                <w:sz w:val="28"/>
                <w:szCs w:val="28"/>
              </w:rPr>
              <w:t>Орменское</w:t>
            </w:r>
            <w:proofErr w:type="spellEnd"/>
          </w:p>
        </w:tc>
        <w:tc>
          <w:tcPr>
            <w:tcW w:w="1906" w:type="dxa"/>
            <w:shd w:val="clear" w:color="auto" w:fill="auto"/>
          </w:tcPr>
          <w:p w:rsidR="00D021CC" w:rsidRPr="003732C8" w:rsidRDefault="00D021CC" w:rsidP="00B50DD4">
            <w:pPr>
              <w:jc w:val="right"/>
              <w:rPr>
                <w:b/>
              </w:rPr>
            </w:pPr>
            <w:r>
              <w:rPr>
                <w:b/>
              </w:rPr>
              <w:t>62 766,26</w:t>
            </w:r>
          </w:p>
        </w:tc>
        <w:tc>
          <w:tcPr>
            <w:tcW w:w="1906" w:type="dxa"/>
          </w:tcPr>
          <w:p w:rsidR="00D021CC" w:rsidRPr="003732C8" w:rsidRDefault="00D021CC" w:rsidP="00B50DD4">
            <w:pPr>
              <w:jc w:val="right"/>
              <w:rPr>
                <w:b/>
              </w:rPr>
            </w:pPr>
            <w:r>
              <w:rPr>
                <w:b/>
              </w:rPr>
              <w:t>55 866,00</w:t>
            </w:r>
          </w:p>
        </w:tc>
        <w:tc>
          <w:tcPr>
            <w:tcW w:w="1906" w:type="dxa"/>
          </w:tcPr>
          <w:p w:rsidR="00D021CC" w:rsidRPr="003732C8" w:rsidRDefault="00D021CC" w:rsidP="00B50DD4">
            <w:pPr>
              <w:jc w:val="right"/>
              <w:rPr>
                <w:b/>
              </w:rPr>
            </w:pPr>
            <w:r>
              <w:rPr>
                <w:b/>
              </w:rPr>
              <w:t>55 866,00</w:t>
            </w:r>
          </w:p>
        </w:tc>
      </w:tr>
      <w:tr w:rsidR="00D021CC" w:rsidRPr="00022F72" w:rsidTr="00B50DD4">
        <w:tc>
          <w:tcPr>
            <w:tcW w:w="3936" w:type="dxa"/>
            <w:shd w:val="clear" w:color="auto" w:fill="auto"/>
          </w:tcPr>
          <w:p w:rsidR="00D021CC" w:rsidRPr="00022F72" w:rsidRDefault="00D021CC" w:rsidP="00B50DD4">
            <w:pPr>
              <w:jc w:val="both"/>
              <w:rPr>
                <w:sz w:val="28"/>
                <w:szCs w:val="28"/>
              </w:rPr>
            </w:pPr>
            <w:proofErr w:type="spellStart"/>
            <w:r w:rsidRPr="00022F72">
              <w:rPr>
                <w:sz w:val="28"/>
                <w:szCs w:val="28"/>
              </w:rPr>
              <w:t>Скрябинское</w:t>
            </w:r>
            <w:proofErr w:type="spellEnd"/>
          </w:p>
        </w:tc>
        <w:tc>
          <w:tcPr>
            <w:tcW w:w="1906" w:type="dxa"/>
            <w:shd w:val="clear" w:color="auto" w:fill="auto"/>
          </w:tcPr>
          <w:p w:rsidR="00D021CC" w:rsidRPr="003732C8" w:rsidRDefault="00D021CC" w:rsidP="00B50DD4">
            <w:pPr>
              <w:jc w:val="right"/>
              <w:rPr>
                <w:b/>
              </w:rPr>
            </w:pPr>
            <w:r>
              <w:rPr>
                <w:b/>
              </w:rPr>
              <w:t>3 848,00</w:t>
            </w:r>
          </w:p>
        </w:tc>
        <w:tc>
          <w:tcPr>
            <w:tcW w:w="1906" w:type="dxa"/>
          </w:tcPr>
          <w:p w:rsidR="00D021CC" w:rsidRPr="003732C8" w:rsidRDefault="00D021CC" w:rsidP="00B50DD4">
            <w:pPr>
              <w:jc w:val="right"/>
              <w:rPr>
                <w:b/>
              </w:rPr>
            </w:pPr>
            <w:r>
              <w:rPr>
                <w:b/>
              </w:rPr>
              <w:t>3 848,00</w:t>
            </w:r>
          </w:p>
        </w:tc>
        <w:tc>
          <w:tcPr>
            <w:tcW w:w="1906" w:type="dxa"/>
          </w:tcPr>
          <w:p w:rsidR="00D021CC" w:rsidRPr="003732C8" w:rsidRDefault="00D021CC" w:rsidP="00B50DD4">
            <w:pPr>
              <w:jc w:val="right"/>
              <w:rPr>
                <w:b/>
              </w:rPr>
            </w:pPr>
            <w:r>
              <w:rPr>
                <w:b/>
              </w:rPr>
              <w:t>3 848,00</w:t>
            </w:r>
          </w:p>
        </w:tc>
      </w:tr>
      <w:tr w:rsidR="00D021CC" w:rsidRPr="00022F72" w:rsidTr="00B50DD4">
        <w:tc>
          <w:tcPr>
            <w:tcW w:w="3936" w:type="dxa"/>
            <w:shd w:val="clear" w:color="auto" w:fill="auto"/>
          </w:tcPr>
          <w:p w:rsidR="00D021CC" w:rsidRPr="00022F72" w:rsidRDefault="00D021CC" w:rsidP="00B50DD4">
            <w:pPr>
              <w:jc w:val="both"/>
              <w:rPr>
                <w:sz w:val="28"/>
                <w:szCs w:val="28"/>
              </w:rPr>
            </w:pPr>
            <w:r w:rsidRPr="00022F72">
              <w:rPr>
                <w:sz w:val="28"/>
                <w:szCs w:val="28"/>
              </w:rPr>
              <w:t>Сосновское</w:t>
            </w:r>
          </w:p>
        </w:tc>
        <w:tc>
          <w:tcPr>
            <w:tcW w:w="1906" w:type="dxa"/>
            <w:shd w:val="clear" w:color="auto" w:fill="auto"/>
          </w:tcPr>
          <w:p w:rsidR="00D021CC" w:rsidRPr="003732C8" w:rsidRDefault="00D021CC" w:rsidP="00B50DD4">
            <w:pPr>
              <w:jc w:val="right"/>
              <w:rPr>
                <w:b/>
              </w:rPr>
            </w:pPr>
            <w:r>
              <w:rPr>
                <w:b/>
              </w:rPr>
              <w:t>31 825,00</w:t>
            </w:r>
          </w:p>
        </w:tc>
        <w:tc>
          <w:tcPr>
            <w:tcW w:w="1906" w:type="dxa"/>
          </w:tcPr>
          <w:p w:rsidR="00D021CC" w:rsidRPr="003732C8" w:rsidRDefault="00D021CC" w:rsidP="00B50DD4">
            <w:pPr>
              <w:jc w:val="right"/>
              <w:rPr>
                <w:b/>
              </w:rPr>
            </w:pPr>
            <w:r>
              <w:rPr>
                <w:b/>
              </w:rPr>
              <w:t>31 825,00</w:t>
            </w:r>
          </w:p>
        </w:tc>
        <w:tc>
          <w:tcPr>
            <w:tcW w:w="1906" w:type="dxa"/>
          </w:tcPr>
          <w:p w:rsidR="00D021CC" w:rsidRPr="003732C8" w:rsidRDefault="00D021CC" w:rsidP="00B50DD4">
            <w:pPr>
              <w:jc w:val="right"/>
              <w:rPr>
                <w:b/>
              </w:rPr>
            </w:pPr>
            <w:r>
              <w:rPr>
                <w:b/>
              </w:rPr>
              <w:t>31 825,00</w:t>
            </w:r>
          </w:p>
        </w:tc>
      </w:tr>
      <w:tr w:rsidR="00D021CC" w:rsidRPr="00022F72" w:rsidTr="00B50DD4">
        <w:tc>
          <w:tcPr>
            <w:tcW w:w="3936" w:type="dxa"/>
            <w:shd w:val="clear" w:color="auto" w:fill="auto"/>
          </w:tcPr>
          <w:p w:rsidR="00D021CC" w:rsidRPr="00022F72" w:rsidRDefault="00D021CC" w:rsidP="00B50DD4">
            <w:pPr>
              <w:jc w:val="both"/>
              <w:rPr>
                <w:sz w:val="28"/>
                <w:szCs w:val="28"/>
              </w:rPr>
            </w:pPr>
            <w:proofErr w:type="spellStart"/>
            <w:r w:rsidRPr="00022F72">
              <w:rPr>
                <w:sz w:val="28"/>
                <w:szCs w:val="28"/>
              </w:rPr>
              <w:t>Хмелевское</w:t>
            </w:r>
            <w:proofErr w:type="spellEnd"/>
          </w:p>
        </w:tc>
        <w:tc>
          <w:tcPr>
            <w:tcW w:w="1906" w:type="dxa"/>
            <w:shd w:val="clear" w:color="auto" w:fill="auto"/>
          </w:tcPr>
          <w:p w:rsidR="00D021CC" w:rsidRPr="003732C8" w:rsidRDefault="00D021CC" w:rsidP="00B50DD4">
            <w:pPr>
              <w:jc w:val="right"/>
              <w:rPr>
                <w:b/>
              </w:rPr>
            </w:pPr>
            <w:r>
              <w:rPr>
                <w:b/>
              </w:rPr>
              <w:t>15 958,00</w:t>
            </w:r>
          </w:p>
        </w:tc>
        <w:tc>
          <w:tcPr>
            <w:tcW w:w="1906" w:type="dxa"/>
          </w:tcPr>
          <w:p w:rsidR="00D021CC" w:rsidRPr="003732C8" w:rsidRDefault="00D021CC" w:rsidP="00B50DD4">
            <w:pPr>
              <w:jc w:val="right"/>
              <w:rPr>
                <w:b/>
              </w:rPr>
            </w:pPr>
            <w:r>
              <w:rPr>
                <w:b/>
              </w:rPr>
              <w:t>15 958,00</w:t>
            </w:r>
          </w:p>
        </w:tc>
        <w:tc>
          <w:tcPr>
            <w:tcW w:w="1906" w:type="dxa"/>
          </w:tcPr>
          <w:p w:rsidR="00D021CC" w:rsidRPr="003732C8" w:rsidRDefault="00D021CC" w:rsidP="00B50DD4">
            <w:pPr>
              <w:jc w:val="right"/>
              <w:rPr>
                <w:b/>
              </w:rPr>
            </w:pPr>
            <w:r>
              <w:rPr>
                <w:b/>
              </w:rPr>
              <w:t>15 958,00</w:t>
            </w:r>
          </w:p>
        </w:tc>
      </w:tr>
      <w:tr w:rsidR="00D021CC" w:rsidRPr="00022F72" w:rsidTr="00B50DD4">
        <w:tc>
          <w:tcPr>
            <w:tcW w:w="3936" w:type="dxa"/>
            <w:shd w:val="clear" w:color="auto" w:fill="auto"/>
          </w:tcPr>
          <w:p w:rsidR="00D021CC" w:rsidRPr="00022F72" w:rsidRDefault="00D021CC" w:rsidP="00B50DD4">
            <w:pPr>
              <w:jc w:val="center"/>
              <w:rPr>
                <w:b/>
                <w:sz w:val="28"/>
                <w:szCs w:val="28"/>
              </w:rPr>
            </w:pPr>
            <w:r w:rsidRPr="00022F72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906" w:type="dxa"/>
            <w:shd w:val="clear" w:color="auto" w:fill="auto"/>
          </w:tcPr>
          <w:p w:rsidR="00D021CC" w:rsidRPr="00813380" w:rsidRDefault="00D021CC" w:rsidP="00B50DD4">
            <w:pPr>
              <w:jc w:val="right"/>
              <w:rPr>
                <w:b/>
              </w:rPr>
            </w:pPr>
            <w:r w:rsidRPr="00813380">
              <w:rPr>
                <w:b/>
              </w:rPr>
              <w:t>233 280,26</w:t>
            </w:r>
          </w:p>
        </w:tc>
        <w:tc>
          <w:tcPr>
            <w:tcW w:w="1906" w:type="dxa"/>
          </w:tcPr>
          <w:p w:rsidR="00D021CC" w:rsidRPr="00813380" w:rsidRDefault="00D021CC" w:rsidP="00B50DD4">
            <w:pPr>
              <w:jc w:val="right"/>
              <w:rPr>
                <w:b/>
              </w:rPr>
            </w:pPr>
            <w:r w:rsidRPr="00813380">
              <w:rPr>
                <w:b/>
              </w:rPr>
              <w:t>226 380,00</w:t>
            </w:r>
          </w:p>
        </w:tc>
        <w:tc>
          <w:tcPr>
            <w:tcW w:w="1906" w:type="dxa"/>
          </w:tcPr>
          <w:p w:rsidR="00D021CC" w:rsidRPr="00813380" w:rsidRDefault="00D021CC" w:rsidP="00B50DD4">
            <w:pPr>
              <w:jc w:val="right"/>
              <w:rPr>
                <w:b/>
              </w:rPr>
            </w:pPr>
            <w:r w:rsidRPr="00813380">
              <w:rPr>
                <w:b/>
              </w:rPr>
              <w:t>226 380,00</w:t>
            </w:r>
          </w:p>
        </w:tc>
      </w:tr>
    </w:tbl>
    <w:p w:rsidR="00D021CC" w:rsidRDefault="00D021CC" w:rsidP="00D021CC"/>
    <w:p w:rsidR="007013E0" w:rsidRDefault="007013E0" w:rsidP="003B204E">
      <w:pPr>
        <w:pStyle w:val="2"/>
        <w:jc w:val="center"/>
      </w:pPr>
    </w:p>
    <w:p w:rsidR="003B204E" w:rsidRDefault="003B204E" w:rsidP="003B204E">
      <w:pPr>
        <w:pStyle w:val="2"/>
        <w:jc w:val="center"/>
      </w:pPr>
      <w:r>
        <w:t>РАСПРЕДЕЛЕНИЕ</w:t>
      </w:r>
    </w:p>
    <w:p w:rsidR="003B204E" w:rsidRPr="0094799C" w:rsidRDefault="003B204E" w:rsidP="003B204E"/>
    <w:p w:rsidR="003B204E" w:rsidRDefault="003B204E" w:rsidP="003B204E">
      <w:pPr>
        <w:jc w:val="center"/>
        <w:rPr>
          <w:b/>
          <w:bCs/>
          <w:sz w:val="28"/>
        </w:rPr>
      </w:pPr>
      <w:r w:rsidRPr="009C49DF">
        <w:rPr>
          <w:b/>
          <w:bCs/>
          <w:sz w:val="28"/>
        </w:rPr>
        <w:t>иных межбюджетных трансфертов бюджетам поселений Выгоничского района на поддержку мер по</w:t>
      </w:r>
      <w:r>
        <w:rPr>
          <w:b/>
          <w:bCs/>
          <w:sz w:val="28"/>
        </w:rPr>
        <w:t xml:space="preserve"> обеспечению сбалансированности бюджетов поселений.</w:t>
      </w:r>
    </w:p>
    <w:p w:rsidR="003B204E" w:rsidRDefault="003B204E" w:rsidP="003B204E">
      <w:pPr>
        <w:jc w:val="center"/>
        <w:rPr>
          <w:b/>
          <w:bCs/>
          <w:sz w:val="28"/>
        </w:rPr>
      </w:pPr>
    </w:p>
    <w:p w:rsidR="003B204E" w:rsidRPr="00420B58" w:rsidRDefault="003B204E" w:rsidP="003B204E">
      <w:pPr>
        <w:jc w:val="center"/>
        <w:rPr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                               </w:t>
      </w:r>
      <w:r>
        <w:rPr>
          <w:bCs/>
          <w:sz w:val="28"/>
        </w:rPr>
        <w:t>рублей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83"/>
        <w:gridCol w:w="1654"/>
        <w:gridCol w:w="1701"/>
        <w:gridCol w:w="1701"/>
      </w:tblGrid>
      <w:tr w:rsidR="003B204E" w:rsidRPr="00022F72" w:rsidTr="00B50DD4">
        <w:trPr>
          <w:trHeight w:val="1210"/>
        </w:trPr>
        <w:tc>
          <w:tcPr>
            <w:tcW w:w="3983" w:type="dxa"/>
            <w:shd w:val="clear" w:color="auto" w:fill="auto"/>
            <w:vAlign w:val="center"/>
          </w:tcPr>
          <w:p w:rsidR="003B204E" w:rsidRPr="00022F72" w:rsidRDefault="003B204E" w:rsidP="00B50DD4">
            <w:pPr>
              <w:jc w:val="center"/>
              <w:rPr>
                <w:b/>
              </w:rPr>
            </w:pPr>
            <w:r w:rsidRPr="00022F72">
              <w:rPr>
                <w:b/>
              </w:rPr>
              <w:t>Наименование поселений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3B204E" w:rsidRPr="00022F72" w:rsidRDefault="003B204E" w:rsidP="00B50DD4">
            <w:pPr>
              <w:jc w:val="center"/>
              <w:rPr>
                <w:b/>
              </w:rPr>
            </w:pPr>
          </w:p>
          <w:p w:rsidR="003B204E" w:rsidRPr="00022F72" w:rsidRDefault="003B204E" w:rsidP="00B50DD4">
            <w:pPr>
              <w:jc w:val="center"/>
              <w:rPr>
                <w:b/>
              </w:rPr>
            </w:pPr>
            <w:r w:rsidRPr="00022F72">
              <w:rPr>
                <w:b/>
              </w:rPr>
              <w:t>201</w:t>
            </w:r>
            <w:r>
              <w:rPr>
                <w:b/>
              </w:rPr>
              <w:t>8</w:t>
            </w:r>
            <w:r w:rsidRPr="00022F72">
              <w:rPr>
                <w:b/>
              </w:rPr>
              <w:t xml:space="preserve"> год</w:t>
            </w:r>
          </w:p>
          <w:p w:rsidR="003B204E" w:rsidRPr="00022F72" w:rsidRDefault="003B204E" w:rsidP="00B50DD4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B204E" w:rsidRPr="00022F72" w:rsidRDefault="003B204E" w:rsidP="00B50DD4">
            <w:pPr>
              <w:jc w:val="center"/>
              <w:rPr>
                <w:b/>
              </w:rPr>
            </w:pPr>
          </w:p>
          <w:p w:rsidR="003B204E" w:rsidRPr="00022F72" w:rsidRDefault="003B204E" w:rsidP="00B50DD4">
            <w:pPr>
              <w:jc w:val="center"/>
              <w:rPr>
                <w:b/>
              </w:rPr>
            </w:pPr>
            <w:r w:rsidRPr="00022F72">
              <w:rPr>
                <w:b/>
              </w:rPr>
              <w:t>201</w:t>
            </w:r>
            <w:r>
              <w:rPr>
                <w:b/>
              </w:rPr>
              <w:t>9</w:t>
            </w:r>
            <w:r w:rsidRPr="00022F72">
              <w:rPr>
                <w:b/>
              </w:rPr>
              <w:t xml:space="preserve"> год</w:t>
            </w:r>
          </w:p>
          <w:p w:rsidR="003B204E" w:rsidRPr="00022F72" w:rsidRDefault="003B204E" w:rsidP="00B50DD4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B204E" w:rsidRPr="00022F72" w:rsidRDefault="003B204E" w:rsidP="00B50DD4">
            <w:pPr>
              <w:jc w:val="center"/>
              <w:rPr>
                <w:b/>
              </w:rPr>
            </w:pPr>
          </w:p>
          <w:p w:rsidR="003B204E" w:rsidRPr="00022F72" w:rsidRDefault="003B204E" w:rsidP="00B50DD4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Pr="00022F72">
              <w:rPr>
                <w:b/>
              </w:rPr>
              <w:t xml:space="preserve"> год</w:t>
            </w:r>
          </w:p>
          <w:p w:rsidR="003B204E" w:rsidRPr="00022F72" w:rsidRDefault="003B204E" w:rsidP="00B50DD4">
            <w:pPr>
              <w:jc w:val="center"/>
              <w:rPr>
                <w:b/>
              </w:rPr>
            </w:pPr>
          </w:p>
        </w:tc>
      </w:tr>
      <w:tr w:rsidR="003B204E" w:rsidRPr="00022F72" w:rsidTr="00B50DD4">
        <w:tc>
          <w:tcPr>
            <w:tcW w:w="3983" w:type="dxa"/>
            <w:shd w:val="clear" w:color="auto" w:fill="auto"/>
          </w:tcPr>
          <w:p w:rsidR="003B204E" w:rsidRPr="00022F72" w:rsidRDefault="003B204E" w:rsidP="00B50D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Выгоничское городское поселение</w:t>
            </w:r>
          </w:p>
        </w:tc>
        <w:tc>
          <w:tcPr>
            <w:tcW w:w="1654" w:type="dxa"/>
            <w:shd w:val="clear" w:color="auto" w:fill="auto"/>
          </w:tcPr>
          <w:p w:rsidR="003B204E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3B204E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3B204E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B204E" w:rsidRPr="00022F72" w:rsidTr="00B50DD4">
        <w:tc>
          <w:tcPr>
            <w:tcW w:w="3983" w:type="dxa"/>
            <w:shd w:val="clear" w:color="auto" w:fill="auto"/>
          </w:tcPr>
          <w:p w:rsidR="003B204E" w:rsidRPr="001420A7" w:rsidRDefault="003B204E" w:rsidP="00B50DD4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1420A7">
              <w:rPr>
                <w:b/>
                <w:sz w:val="28"/>
                <w:szCs w:val="28"/>
                <w:u w:val="single"/>
              </w:rPr>
              <w:lastRenderedPageBreak/>
              <w:t>Сельские поселения</w:t>
            </w:r>
          </w:p>
        </w:tc>
        <w:tc>
          <w:tcPr>
            <w:tcW w:w="1654" w:type="dxa"/>
            <w:shd w:val="clear" w:color="auto" w:fill="auto"/>
          </w:tcPr>
          <w:p w:rsidR="003B204E" w:rsidRDefault="003B204E" w:rsidP="00B50D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B204E" w:rsidRDefault="003B204E" w:rsidP="00B50D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B204E" w:rsidRDefault="003B204E" w:rsidP="00B50DD4">
            <w:pPr>
              <w:jc w:val="right"/>
              <w:rPr>
                <w:sz w:val="28"/>
                <w:szCs w:val="28"/>
              </w:rPr>
            </w:pPr>
          </w:p>
        </w:tc>
      </w:tr>
      <w:tr w:rsidR="003B204E" w:rsidRPr="00022F72" w:rsidTr="00B50DD4">
        <w:tc>
          <w:tcPr>
            <w:tcW w:w="3983" w:type="dxa"/>
            <w:shd w:val="clear" w:color="auto" w:fill="auto"/>
          </w:tcPr>
          <w:p w:rsidR="003B204E" w:rsidRPr="00022F72" w:rsidRDefault="003B204E" w:rsidP="00B50DD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Кокинское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3B204E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3B204E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3B204E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B204E" w:rsidRPr="00022F72" w:rsidTr="00B50DD4">
        <w:tc>
          <w:tcPr>
            <w:tcW w:w="3983" w:type="dxa"/>
            <w:shd w:val="clear" w:color="auto" w:fill="auto"/>
          </w:tcPr>
          <w:p w:rsidR="003B204E" w:rsidRPr="00022F72" w:rsidRDefault="003B204E" w:rsidP="00B50DD4">
            <w:pPr>
              <w:jc w:val="both"/>
              <w:rPr>
                <w:sz w:val="28"/>
                <w:szCs w:val="28"/>
              </w:rPr>
            </w:pPr>
            <w:r w:rsidRPr="00022F72">
              <w:rPr>
                <w:sz w:val="28"/>
                <w:szCs w:val="28"/>
              </w:rPr>
              <w:t>Красносельское</w:t>
            </w:r>
          </w:p>
        </w:tc>
        <w:tc>
          <w:tcPr>
            <w:tcW w:w="1654" w:type="dxa"/>
            <w:shd w:val="clear" w:color="auto" w:fill="auto"/>
          </w:tcPr>
          <w:p w:rsidR="003B204E" w:rsidRPr="004C1612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281 217</w:t>
            </w:r>
          </w:p>
        </w:tc>
        <w:tc>
          <w:tcPr>
            <w:tcW w:w="1701" w:type="dxa"/>
          </w:tcPr>
          <w:p w:rsidR="003B204E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181 350</w:t>
            </w:r>
          </w:p>
        </w:tc>
        <w:tc>
          <w:tcPr>
            <w:tcW w:w="1701" w:type="dxa"/>
          </w:tcPr>
          <w:p w:rsidR="003B204E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184 035</w:t>
            </w:r>
          </w:p>
        </w:tc>
      </w:tr>
      <w:tr w:rsidR="003B204E" w:rsidRPr="00022F72" w:rsidTr="00B50DD4">
        <w:tc>
          <w:tcPr>
            <w:tcW w:w="3983" w:type="dxa"/>
            <w:shd w:val="clear" w:color="auto" w:fill="auto"/>
          </w:tcPr>
          <w:p w:rsidR="003B204E" w:rsidRPr="00022F72" w:rsidRDefault="003B204E" w:rsidP="00B50DD4">
            <w:pPr>
              <w:jc w:val="both"/>
              <w:rPr>
                <w:sz w:val="28"/>
                <w:szCs w:val="28"/>
              </w:rPr>
            </w:pPr>
            <w:proofErr w:type="spellStart"/>
            <w:r w:rsidRPr="00022F72">
              <w:rPr>
                <w:sz w:val="28"/>
                <w:szCs w:val="28"/>
              </w:rPr>
              <w:t>Лопушское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3B204E" w:rsidRPr="004C1612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420 360</w:t>
            </w:r>
          </w:p>
        </w:tc>
        <w:tc>
          <w:tcPr>
            <w:tcW w:w="1701" w:type="dxa"/>
          </w:tcPr>
          <w:p w:rsidR="003B204E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414 334</w:t>
            </w:r>
          </w:p>
        </w:tc>
        <w:tc>
          <w:tcPr>
            <w:tcW w:w="1701" w:type="dxa"/>
          </w:tcPr>
          <w:p w:rsidR="003B204E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397 557</w:t>
            </w:r>
          </w:p>
        </w:tc>
      </w:tr>
      <w:tr w:rsidR="003B204E" w:rsidRPr="00022F72" w:rsidTr="00B50DD4">
        <w:tc>
          <w:tcPr>
            <w:tcW w:w="3983" w:type="dxa"/>
            <w:shd w:val="clear" w:color="auto" w:fill="auto"/>
          </w:tcPr>
          <w:p w:rsidR="003B204E" w:rsidRPr="00022F72" w:rsidRDefault="003B204E" w:rsidP="00B50DD4">
            <w:pPr>
              <w:jc w:val="both"/>
              <w:rPr>
                <w:sz w:val="28"/>
                <w:szCs w:val="28"/>
              </w:rPr>
            </w:pPr>
            <w:proofErr w:type="spellStart"/>
            <w:r w:rsidRPr="00022F72">
              <w:rPr>
                <w:sz w:val="28"/>
                <w:szCs w:val="28"/>
              </w:rPr>
              <w:t>Орменское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3B204E" w:rsidRPr="004C1612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476 416</w:t>
            </w:r>
          </w:p>
        </w:tc>
        <w:tc>
          <w:tcPr>
            <w:tcW w:w="1701" w:type="dxa"/>
          </w:tcPr>
          <w:p w:rsidR="003B204E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388 335</w:t>
            </w:r>
          </w:p>
        </w:tc>
        <w:tc>
          <w:tcPr>
            <w:tcW w:w="1701" w:type="dxa"/>
          </w:tcPr>
          <w:p w:rsidR="003B204E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397 284</w:t>
            </w:r>
          </w:p>
        </w:tc>
      </w:tr>
      <w:tr w:rsidR="003B204E" w:rsidRPr="00022F72" w:rsidTr="00B50DD4">
        <w:tc>
          <w:tcPr>
            <w:tcW w:w="3983" w:type="dxa"/>
            <w:shd w:val="clear" w:color="auto" w:fill="auto"/>
          </w:tcPr>
          <w:p w:rsidR="003B204E" w:rsidRPr="00022F72" w:rsidRDefault="003B204E" w:rsidP="00B50DD4">
            <w:pPr>
              <w:jc w:val="both"/>
              <w:rPr>
                <w:sz w:val="28"/>
                <w:szCs w:val="28"/>
              </w:rPr>
            </w:pPr>
            <w:proofErr w:type="spellStart"/>
            <w:r w:rsidRPr="00022F72">
              <w:rPr>
                <w:sz w:val="28"/>
                <w:szCs w:val="28"/>
              </w:rPr>
              <w:t>Скрябинское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3B204E" w:rsidRPr="004C1612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509 602</w:t>
            </w:r>
          </w:p>
        </w:tc>
        <w:tc>
          <w:tcPr>
            <w:tcW w:w="1701" w:type="dxa"/>
          </w:tcPr>
          <w:p w:rsidR="003B204E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434 503</w:t>
            </w:r>
          </w:p>
        </w:tc>
        <w:tc>
          <w:tcPr>
            <w:tcW w:w="1701" w:type="dxa"/>
          </w:tcPr>
          <w:p w:rsidR="003B204E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445 143</w:t>
            </w:r>
          </w:p>
        </w:tc>
      </w:tr>
      <w:tr w:rsidR="003B204E" w:rsidRPr="00022F72" w:rsidTr="00B50DD4">
        <w:tc>
          <w:tcPr>
            <w:tcW w:w="3983" w:type="dxa"/>
            <w:shd w:val="clear" w:color="auto" w:fill="auto"/>
          </w:tcPr>
          <w:p w:rsidR="003B204E" w:rsidRPr="00022F72" w:rsidRDefault="003B204E" w:rsidP="00B50DD4">
            <w:pPr>
              <w:jc w:val="both"/>
              <w:rPr>
                <w:sz w:val="28"/>
                <w:szCs w:val="28"/>
              </w:rPr>
            </w:pPr>
            <w:r w:rsidRPr="00022F72">
              <w:rPr>
                <w:sz w:val="28"/>
                <w:szCs w:val="28"/>
              </w:rPr>
              <w:t>Сосновское</w:t>
            </w:r>
          </w:p>
        </w:tc>
        <w:tc>
          <w:tcPr>
            <w:tcW w:w="1654" w:type="dxa"/>
            <w:shd w:val="clear" w:color="auto" w:fill="auto"/>
          </w:tcPr>
          <w:p w:rsidR="003B204E" w:rsidRPr="004C1612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229 405</w:t>
            </w:r>
          </w:p>
        </w:tc>
        <w:tc>
          <w:tcPr>
            <w:tcW w:w="1701" w:type="dxa"/>
          </w:tcPr>
          <w:p w:rsidR="003B204E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98 153</w:t>
            </w:r>
          </w:p>
        </w:tc>
        <w:tc>
          <w:tcPr>
            <w:tcW w:w="1701" w:type="dxa"/>
          </w:tcPr>
          <w:p w:rsidR="003B204E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106 090</w:t>
            </w:r>
          </w:p>
        </w:tc>
      </w:tr>
      <w:tr w:rsidR="003B204E" w:rsidRPr="00022F72" w:rsidTr="00B50DD4">
        <w:tc>
          <w:tcPr>
            <w:tcW w:w="3983" w:type="dxa"/>
            <w:shd w:val="clear" w:color="auto" w:fill="auto"/>
          </w:tcPr>
          <w:p w:rsidR="003B204E" w:rsidRPr="00022F72" w:rsidRDefault="003B204E" w:rsidP="00B50DD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Утынское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3B204E" w:rsidRPr="004C1612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297 563</w:t>
            </w:r>
          </w:p>
        </w:tc>
        <w:tc>
          <w:tcPr>
            <w:tcW w:w="1701" w:type="dxa"/>
          </w:tcPr>
          <w:p w:rsidR="003B204E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201 502</w:t>
            </w:r>
          </w:p>
        </w:tc>
        <w:tc>
          <w:tcPr>
            <w:tcW w:w="1701" w:type="dxa"/>
          </w:tcPr>
          <w:p w:rsidR="003B204E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199 226</w:t>
            </w:r>
          </w:p>
        </w:tc>
      </w:tr>
      <w:tr w:rsidR="003B204E" w:rsidRPr="00022F72" w:rsidTr="00B50DD4">
        <w:tc>
          <w:tcPr>
            <w:tcW w:w="3983" w:type="dxa"/>
            <w:shd w:val="clear" w:color="auto" w:fill="auto"/>
          </w:tcPr>
          <w:p w:rsidR="003B204E" w:rsidRPr="00665DEA" w:rsidRDefault="003B204E" w:rsidP="00B50DD4">
            <w:pPr>
              <w:rPr>
                <w:sz w:val="28"/>
                <w:szCs w:val="28"/>
                <w:u w:val="single"/>
              </w:rPr>
            </w:pPr>
            <w:proofErr w:type="spellStart"/>
            <w:r w:rsidRPr="00022F72">
              <w:rPr>
                <w:sz w:val="28"/>
                <w:szCs w:val="28"/>
              </w:rPr>
              <w:t>Хмелевское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3B204E" w:rsidRPr="00665DEA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400 000</w:t>
            </w:r>
          </w:p>
        </w:tc>
        <w:tc>
          <w:tcPr>
            <w:tcW w:w="1701" w:type="dxa"/>
          </w:tcPr>
          <w:p w:rsidR="003B204E" w:rsidRPr="00665DEA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3B204E" w:rsidRPr="00665DEA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B204E" w:rsidRPr="00022F72" w:rsidTr="00B50DD4">
        <w:tc>
          <w:tcPr>
            <w:tcW w:w="3983" w:type="dxa"/>
            <w:shd w:val="clear" w:color="auto" w:fill="auto"/>
          </w:tcPr>
          <w:p w:rsidR="003B204E" w:rsidRPr="00022F72" w:rsidRDefault="003B204E" w:rsidP="00B50D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Хутор-Борское</w:t>
            </w:r>
          </w:p>
        </w:tc>
        <w:tc>
          <w:tcPr>
            <w:tcW w:w="1654" w:type="dxa"/>
            <w:shd w:val="clear" w:color="auto" w:fill="auto"/>
          </w:tcPr>
          <w:p w:rsidR="003B204E" w:rsidRPr="00665DEA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385 437</w:t>
            </w:r>
          </w:p>
        </w:tc>
        <w:tc>
          <w:tcPr>
            <w:tcW w:w="1701" w:type="dxa"/>
          </w:tcPr>
          <w:p w:rsidR="003B204E" w:rsidRPr="00665DEA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281 823</w:t>
            </w:r>
          </w:p>
        </w:tc>
        <w:tc>
          <w:tcPr>
            <w:tcW w:w="1701" w:type="dxa"/>
          </w:tcPr>
          <w:p w:rsidR="003B204E" w:rsidRPr="00665DEA" w:rsidRDefault="003B204E" w:rsidP="00B50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270 665</w:t>
            </w:r>
          </w:p>
        </w:tc>
      </w:tr>
      <w:tr w:rsidR="003B204E" w:rsidRPr="00022F72" w:rsidTr="00B50DD4">
        <w:tc>
          <w:tcPr>
            <w:tcW w:w="3983" w:type="dxa"/>
            <w:shd w:val="clear" w:color="auto" w:fill="auto"/>
          </w:tcPr>
          <w:p w:rsidR="003B204E" w:rsidRPr="00022F72" w:rsidRDefault="003B204E" w:rsidP="00B50DD4">
            <w:pPr>
              <w:jc w:val="center"/>
              <w:rPr>
                <w:b/>
                <w:sz w:val="28"/>
                <w:szCs w:val="28"/>
              </w:rPr>
            </w:pPr>
            <w:r w:rsidRPr="00022F72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654" w:type="dxa"/>
            <w:shd w:val="clear" w:color="auto" w:fill="auto"/>
          </w:tcPr>
          <w:p w:rsidR="003B204E" w:rsidRPr="004C1612" w:rsidRDefault="003B204E" w:rsidP="00B50DD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3 000 000</w:t>
            </w:r>
          </w:p>
        </w:tc>
        <w:tc>
          <w:tcPr>
            <w:tcW w:w="1701" w:type="dxa"/>
          </w:tcPr>
          <w:p w:rsidR="003B204E" w:rsidRDefault="003B204E" w:rsidP="00B50DD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2 000 000</w:t>
            </w:r>
          </w:p>
        </w:tc>
        <w:tc>
          <w:tcPr>
            <w:tcW w:w="1701" w:type="dxa"/>
          </w:tcPr>
          <w:p w:rsidR="003B204E" w:rsidRDefault="003B204E" w:rsidP="00B50DD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2 000 000</w:t>
            </w:r>
          </w:p>
        </w:tc>
      </w:tr>
    </w:tbl>
    <w:p w:rsidR="003B204E" w:rsidRDefault="003B204E" w:rsidP="003B204E"/>
    <w:tbl>
      <w:tblPr>
        <w:tblW w:w="10980" w:type="dxa"/>
        <w:tblInd w:w="-1224" w:type="dxa"/>
        <w:tblLayout w:type="fixed"/>
        <w:tblLook w:val="04A0"/>
      </w:tblPr>
      <w:tblGrid>
        <w:gridCol w:w="3652"/>
        <w:gridCol w:w="597"/>
        <w:gridCol w:w="537"/>
        <w:gridCol w:w="567"/>
        <w:gridCol w:w="1034"/>
        <w:gridCol w:w="705"/>
        <w:gridCol w:w="1238"/>
        <w:gridCol w:w="1417"/>
        <w:gridCol w:w="1233"/>
      </w:tblGrid>
      <w:tr w:rsidR="00DC615F" w:rsidRPr="00B35B93" w:rsidTr="00BD6022">
        <w:trPr>
          <w:trHeight w:val="1425"/>
        </w:trPr>
        <w:tc>
          <w:tcPr>
            <w:tcW w:w="109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Изменение распределения бюджетных ассигнований по ведомственной структуре расходов районного бюджета  на 2018 год  и на плановый период 2019 и</w:t>
            </w: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95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2020 годов</w:t>
            </w:r>
          </w:p>
        </w:tc>
      </w:tr>
      <w:tr w:rsidR="00DC615F" w:rsidRPr="00B35B93" w:rsidTr="00BD6022">
        <w:trPr>
          <w:trHeight w:val="375"/>
        </w:trPr>
        <w:tc>
          <w:tcPr>
            <w:tcW w:w="10980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рублей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2018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 год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год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Выгоничского района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16031703,28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10 650 000,00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566 945,00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5201180040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112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5201180040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5201180040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государственных </w:t>
            </w:r>
            <w:proofErr w:type="gramStart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муниципальных ) органов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5201180040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88 310,00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proofErr w:type="gramStart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муниципальных) органов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5201180040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5201180040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5201180040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proofErr w:type="gramStart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муниципальных 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5201180040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5201180040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5201180040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5201180040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203 245,00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5201180710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88 560,00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государственным бюджетным, автономным учреждениям и иным некоммерческим организациям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5201180710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88 560,00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5201180710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88 560,00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5201180710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88 560,00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некоммерческим организациям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5201181410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5201181410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5201181410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5201181410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85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качества и доступности предоставления государственных и муниципальных услуг в Брянской области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52021S8640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99 685,00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государственным бюджетным, автономным учреждениям и иным некоммерческим организациям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52021S8640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99 685,00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52021S8640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99 685,00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52021S8640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99 685,00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687 293,00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687 293,00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Единые дежурно-диспетчерские службы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5202280700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687 293,00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112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5202280700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5202280700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209 986,00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казенных учреждений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5202280700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209 986,00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5202280700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59 486,00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5202280700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417 821,00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5202280700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417 821,00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proofErr w:type="gramStart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муниципальных 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5202280700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417 821,00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(актуализация) документов стратегического планирования и прогнозирования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5202183390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5202183390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5202183390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proofErr w:type="gramStart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муниципальных 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5202183390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5 436 449,96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6 650 000,00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6 900,26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19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переданных полномочий </w:t>
            </w:r>
            <w:proofErr w:type="gramStart"/>
            <w:r w:rsidRPr="00B35B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</w:t>
            </w:r>
            <w:proofErr w:type="gramEnd"/>
            <w:r w:rsidRPr="00B35B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нуждающихся в жилых помещениях малоимущих граждан жилыми помещениями, организация содержания муниципального жилищного фонда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5202583760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5202583760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5202583760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5 429 549,70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6 650 000,00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52021S1270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6 650 000,00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52021S1270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6 650 000,00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49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инвестиции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52021S1270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6 650 000,00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87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инвестиции в объекты капитального строительства государственной (муниципальной) </w:t>
            </w:r>
            <w:proofErr w:type="spellStart"/>
            <w:proofErr w:type="gramStart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обственности</w:t>
            </w:r>
            <w:proofErr w:type="spellEnd"/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52021S1270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6 650 000,00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C615F" w:rsidRPr="00B35B93" w:rsidTr="00BD6022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 для предприятий жилищно-коммунального комплекса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52021S3430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52021S3430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43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52021S3430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49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proofErr w:type="gramStart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муниципальных 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52021S3430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объектов ЖКХ к зиме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52021S3450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479 549,70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52021S3450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479 549,70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52021S3450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479 549,70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52021S3450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479 549,70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4 593 453,00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4 593 453,00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Охрана окружающей среды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52021S2800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4 593 453,00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52021S2800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4 593 453,00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инвестиции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52021S2800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4 593 453,00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инвестиции в объекты капитального строительства государственной (муниципальной) </w:t>
            </w:r>
            <w:proofErr w:type="spellStart"/>
            <w:proofErr w:type="gramStart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обственности</w:t>
            </w:r>
            <w:proofErr w:type="spellEnd"/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52021S2800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4 593 453,00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153 194,00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153 194,00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5202180320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153 194,00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государственным бюджетным, автономным учреждениям и иным некоммерческим организациям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5202180320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153 194,00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5202180320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153 194,00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5202180320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5202180320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72 794,00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1 359 213,74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1 359 213,74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5202180480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205 323,74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государственным бюджетным, автономным учреждениям и иным некоммерческим организациям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5202180480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205 323,74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5202180480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205 323,74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151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5202180480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205 323,74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42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5202180450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государственным бюджетным, автономным учреждениям и иным некоммерческим организациям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5202180450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5202180450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106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5202180450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9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на обеспечение развития и укрепления материально-технической базы домов культуры в населенных пунктах с числом жителей до 50тысяч человек</w:t>
            </w:r>
          </w:p>
        </w:tc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52021L4670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977 065,00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825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государственным бюджетным, автономным учреждениям и иным некоммерческим организациям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52021L4670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977 065,00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49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52021L4670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977 065,00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42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52021L4670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977 065,00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отрасли культуры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52021L5190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82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государственным бюджетным, автономным учреждениям и иным некоммерческим организациям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52021L5190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49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52021L5190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42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52021L5190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1 935 154,58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1 936 642,50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52124L4970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1 936 642,50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52124L4970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1 936 642,50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52124L4970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1 936 642,50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4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52124L4970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1 936 642,50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-1 487,92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174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 в рамках подпрограммы "Совершенствование социальной поддержки семьи и детей" государственной программы Российской Федерации "Социальная поддержка граждан"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5201252600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-1 487,92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5201252600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-1 487,92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5201252600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-1 487,92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5201252600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-1 487,92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5202583020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5202583020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5202583020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Финансовый отдел администрации Выгоничского района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5301180040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112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5301180040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5301180040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государственных </w:t>
            </w:r>
            <w:proofErr w:type="gramStart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муниципальных ) органов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5301180040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proofErr w:type="gramStart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муниципальных) органов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5301180040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5301180040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5301180040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102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proofErr w:type="gramStart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муниципальных 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5301180040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Отдел образования администрации Выгоничского района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7 797 714,00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7 797 714,00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2 230 166,00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5501480300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2 230 166,00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государственным бюджетным, автономным учреждениям и иным некоммерческим организациям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5501480300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2 230 166,00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5501480300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2 230 166,00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112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5501480300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2 230 166,00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15"/>
        </w:trPr>
        <w:tc>
          <w:tcPr>
            <w:tcW w:w="36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CD5B4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C615F" w:rsidRPr="00B35B93" w:rsidTr="00BD6022">
        <w:trPr>
          <w:trHeight w:val="487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4 950 731,00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Общеобразовательные организации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5501380310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3 047 731,00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государственным бюджетным, автономным учреждениям и иным некоммерческим организациям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5501380310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3 047 731,00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5501380310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3 047 731,00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112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5501380310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3 047 731,00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55013L0970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государственным бюджетным, автономным учреждениям и иным некоммерческим организациям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55013L0970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55013L0970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55013L0970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34 302,00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дополнительного образования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5501480320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112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5501480320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5501480320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казенных учреждений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5501480320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5501480320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государственным бюджетным, автономным учреждениям и иным некоммерческим организациям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5501480320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5501480320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5501480320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Отдельные мероприятия по развитию спорта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55014S7640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государственным бюджетным, автономным учреждениям и иным некоммерческим организациям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55014S7640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55014S7640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55014S7640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582 515,00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5501180720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582 515,00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112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5501180720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582 515,00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5501180720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582 515,00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государственных </w:t>
            </w:r>
            <w:proofErr w:type="gramStart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муниципальных ) органов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5501180720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447 511,00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proofErr w:type="gramStart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муниципальных) органов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5501180720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C615F" w:rsidRPr="00B35B93" w:rsidTr="00BD6022">
        <w:trPr>
          <w:trHeight w:val="375"/>
        </w:trPr>
        <w:tc>
          <w:tcPr>
            <w:tcW w:w="7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24023217,28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10 650 000,00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15F" w:rsidRPr="00B35B93" w:rsidRDefault="00DC615F" w:rsidP="00B5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3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:rsidR="00DC615F" w:rsidRPr="0094799C" w:rsidRDefault="00DC615F" w:rsidP="003B204E"/>
    <w:p w:rsidR="00DC615F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1DB5">
        <w:rPr>
          <w:rFonts w:ascii="Times New Roman" w:eastAsia="Calibri" w:hAnsi="Times New Roman" w:cs="Times New Roman"/>
          <w:sz w:val="28"/>
          <w:szCs w:val="28"/>
        </w:rPr>
        <w:tab/>
      </w:r>
    </w:p>
    <w:p w:rsidR="00DC615F" w:rsidRDefault="00DC615F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657B" w:rsidRPr="003D1DB5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1DB5">
        <w:rPr>
          <w:rFonts w:ascii="Times New Roman" w:eastAsia="Calibri" w:hAnsi="Times New Roman" w:cs="Times New Roman"/>
          <w:sz w:val="28"/>
          <w:szCs w:val="28"/>
        </w:rPr>
        <w:t>Уточнение бюджетных ассигнований планируется по следующим главным распределителям:</w:t>
      </w:r>
      <w:r w:rsidRPr="003D1DB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B4EB9" w:rsidRDefault="001B4EB9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15F" w:rsidRDefault="00DC615F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657B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A68"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 Выгоничского района</w:t>
      </w:r>
    </w:p>
    <w:p w:rsidR="00FC5535" w:rsidRPr="00680A68" w:rsidRDefault="00FC5535" w:rsidP="00FC553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657B" w:rsidRPr="003D1DB5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657B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D1DB5">
        <w:rPr>
          <w:rFonts w:ascii="Times New Roman" w:hAnsi="Times New Roman" w:cs="Times New Roman"/>
          <w:sz w:val="28"/>
          <w:szCs w:val="28"/>
        </w:rPr>
        <w:t xml:space="preserve">Общая сумма уточнения составила </w:t>
      </w:r>
      <w:r>
        <w:rPr>
          <w:rFonts w:ascii="Times New Roman" w:hAnsi="Times New Roman" w:cs="Times New Roman"/>
          <w:sz w:val="28"/>
          <w:szCs w:val="28"/>
        </w:rPr>
        <w:t>16 031,7</w:t>
      </w:r>
      <w:r w:rsidRPr="003D1DB5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 в 2018 году и 10 650,0 тыс. рублей в 2019 году. </w:t>
      </w:r>
    </w:p>
    <w:p w:rsidR="00D0657B" w:rsidRPr="003D1DB5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2019 году за счет целевых субсидий из областного бюджета увеличиваются назначения на 4 000,0 тыс. рублей по разделу «Охрана окружающей среды» на строительство полигона ТБО в п. Выгоничи и 6 650,0 тыс. рублей по разделу «Коммунальное хозяйство» на строительство водозаборного узла для водоснабжения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Грибачева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Есенина, ул. 14 Сентября, ул. Березовая, ул. Отрадная, ул. Сосновая в п. Выгоничи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Выгоничского района.</w:t>
      </w:r>
    </w:p>
    <w:p w:rsidR="00D0657B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A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2018 году уточнение планируется по следующим направлениям:</w:t>
      </w:r>
    </w:p>
    <w:p w:rsidR="00D0657B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426A7">
        <w:rPr>
          <w:rFonts w:ascii="Times New Roman" w:hAnsi="Times New Roman" w:cs="Times New Roman"/>
          <w:sz w:val="28"/>
          <w:szCs w:val="28"/>
        </w:rPr>
        <w:t>- на повышение заработной платы до</w:t>
      </w:r>
      <w:r>
        <w:rPr>
          <w:rFonts w:ascii="Times New Roman" w:hAnsi="Times New Roman" w:cs="Times New Roman"/>
          <w:sz w:val="28"/>
          <w:szCs w:val="28"/>
        </w:rPr>
        <w:t xml:space="preserve"> установленного </w:t>
      </w:r>
      <w:r w:rsidRPr="00042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МРОТ в 11 163 рубля сумма увеличения составила 552,9 тыс. рублей, в том числе</w:t>
      </w:r>
      <w:r w:rsidRPr="00FE6F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счет дополнительной дотации на сбалансированность 461,9 тыс. рублей. Повышение МРОТ необходимо работникам следующих учреждений: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0657B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домов культуры  205,3 тыс. рублей; </w:t>
      </w:r>
    </w:p>
    <w:p w:rsidR="00D0657B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библиотек 63,6 тыс. рублей;</w:t>
      </w:r>
    </w:p>
    <w:p w:rsidR="00D0657B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ДШИ 80,4 тыс. рублей;</w:t>
      </w:r>
    </w:p>
    <w:p w:rsidR="00D0657B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МФЦ 88,6 тыс. рублей; </w:t>
      </w:r>
    </w:p>
    <w:p w:rsidR="00D0657B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аппарата администрации 115,0 тыс. рублей;</w:t>
      </w:r>
    </w:p>
    <w:p w:rsidR="00D0657B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ab/>
        <w:t>- на</w:t>
      </w:r>
      <w:r w:rsidRPr="00E50297">
        <w:rPr>
          <w:rFonts w:ascii="Times New Roman" w:hAnsi="Times New Roman" w:cs="Times New Roman"/>
          <w:sz w:val="28"/>
          <w:szCs w:val="28"/>
        </w:rPr>
        <w:t xml:space="preserve"> приобретени</w:t>
      </w:r>
      <w:r>
        <w:rPr>
          <w:rFonts w:ascii="Times New Roman" w:hAnsi="Times New Roman" w:cs="Times New Roman"/>
          <w:sz w:val="28"/>
          <w:szCs w:val="28"/>
        </w:rPr>
        <w:t xml:space="preserve">е специализированной </w:t>
      </w:r>
      <w:r w:rsidRPr="00E50297">
        <w:rPr>
          <w:rFonts w:ascii="Times New Roman" w:hAnsi="Times New Roman" w:cs="Times New Roman"/>
          <w:sz w:val="28"/>
          <w:szCs w:val="28"/>
        </w:rPr>
        <w:t xml:space="preserve"> техники для ЖКХ</w:t>
      </w:r>
      <w:r>
        <w:rPr>
          <w:rFonts w:ascii="Times New Roman" w:hAnsi="Times New Roman" w:cs="Times New Roman"/>
          <w:sz w:val="28"/>
          <w:szCs w:val="28"/>
        </w:rPr>
        <w:t xml:space="preserve">  2 200,0 тыс. рублей, в том числе 1 281,0 тыс. субсидия из областного бюджета, </w:t>
      </w:r>
      <w:r w:rsidRPr="00E50297">
        <w:rPr>
          <w:rFonts w:ascii="Times New Roman" w:hAnsi="Times New Roman" w:cs="Times New Roman"/>
          <w:sz w:val="28"/>
          <w:szCs w:val="28"/>
        </w:rPr>
        <w:t>софинансирование расходов</w:t>
      </w:r>
      <w:r>
        <w:rPr>
          <w:rFonts w:ascii="Times New Roman" w:hAnsi="Times New Roman" w:cs="Times New Roman"/>
          <w:sz w:val="28"/>
          <w:szCs w:val="28"/>
        </w:rPr>
        <w:t xml:space="preserve"> к областной субсидии</w:t>
      </w:r>
      <w:r w:rsidRPr="00E5029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919,0 тыс. рублей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E502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за счет дополнительной дотации на сбалансированность 400,0 тыс. рублей и 519,0 тыс. рублей средства местного бюджета ). Планируется приобретение экскаватора;</w:t>
      </w:r>
    </w:p>
    <w:p w:rsidR="00D0657B" w:rsidRPr="00CB27E5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B27E5">
        <w:rPr>
          <w:rFonts w:ascii="Times New Roman" w:hAnsi="Times New Roman" w:cs="Times New Roman"/>
          <w:sz w:val="28"/>
          <w:szCs w:val="28"/>
        </w:rPr>
        <w:t xml:space="preserve"> - на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53056">
        <w:rPr>
          <w:rFonts w:ascii="Times New Roman" w:hAnsi="Times New Roman" w:cs="Times New Roman"/>
          <w:sz w:val="28"/>
          <w:szCs w:val="28"/>
        </w:rPr>
        <w:t>троительство водозаборного узла и водопроводной сети по ул. Мира,</w:t>
      </w:r>
      <w:r w:rsidR="00A0701E">
        <w:rPr>
          <w:rFonts w:ascii="Times New Roman" w:hAnsi="Times New Roman" w:cs="Times New Roman"/>
          <w:sz w:val="28"/>
          <w:szCs w:val="28"/>
        </w:rPr>
        <w:t xml:space="preserve"> </w:t>
      </w:r>
      <w:r w:rsidRPr="00E53056">
        <w:rPr>
          <w:rFonts w:ascii="Times New Roman" w:hAnsi="Times New Roman" w:cs="Times New Roman"/>
          <w:sz w:val="28"/>
          <w:szCs w:val="28"/>
        </w:rPr>
        <w:t xml:space="preserve">4а  в д. </w:t>
      </w:r>
      <w:proofErr w:type="spellStart"/>
      <w:r w:rsidRPr="00E53056">
        <w:rPr>
          <w:rFonts w:ascii="Times New Roman" w:hAnsi="Times New Roman" w:cs="Times New Roman"/>
          <w:sz w:val="28"/>
          <w:szCs w:val="28"/>
        </w:rPr>
        <w:t>Орменка</w:t>
      </w:r>
      <w:proofErr w:type="spellEnd"/>
      <w:r w:rsidRPr="00E53056">
        <w:rPr>
          <w:rFonts w:ascii="Times New Roman" w:hAnsi="Times New Roman" w:cs="Times New Roman"/>
          <w:sz w:val="28"/>
          <w:szCs w:val="28"/>
        </w:rPr>
        <w:t xml:space="preserve">  </w:t>
      </w:r>
      <w:r w:rsidRPr="00CB27E5">
        <w:rPr>
          <w:rFonts w:ascii="Times New Roman" w:hAnsi="Times New Roman" w:cs="Times New Roman"/>
          <w:sz w:val="28"/>
          <w:szCs w:val="28"/>
        </w:rPr>
        <w:t xml:space="preserve">за счет областной субсидии </w:t>
      </w:r>
      <w:r>
        <w:rPr>
          <w:rFonts w:ascii="Times New Roman" w:hAnsi="Times New Roman" w:cs="Times New Roman"/>
          <w:sz w:val="28"/>
          <w:szCs w:val="28"/>
        </w:rPr>
        <w:t>2 750,0 тыс. рублей</w:t>
      </w:r>
      <w:r w:rsidRPr="00CB27E5">
        <w:rPr>
          <w:rFonts w:ascii="Times New Roman" w:hAnsi="Times New Roman" w:cs="Times New Roman"/>
          <w:sz w:val="28"/>
          <w:szCs w:val="28"/>
        </w:rPr>
        <w:t>;</w:t>
      </w:r>
    </w:p>
    <w:p w:rsidR="00D0657B" w:rsidRPr="009E608A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08A">
        <w:rPr>
          <w:rFonts w:ascii="Times New Roman" w:hAnsi="Times New Roman" w:cs="Times New Roman"/>
          <w:sz w:val="28"/>
          <w:szCs w:val="28"/>
        </w:rPr>
        <w:tab/>
        <w:t>- на подготовку объектов ЖКХ к зиме 479,5 тыс. рублей за счет областной субсидии</w:t>
      </w:r>
      <w:r>
        <w:rPr>
          <w:rFonts w:ascii="Times New Roman" w:hAnsi="Times New Roman" w:cs="Times New Roman"/>
          <w:sz w:val="28"/>
          <w:szCs w:val="28"/>
        </w:rPr>
        <w:t xml:space="preserve">. Планируется проведение капитального ремонта водопроводных сетей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Сосновое Болото,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Скрябино</w:t>
      </w:r>
      <w:proofErr w:type="spellEnd"/>
      <w:r>
        <w:rPr>
          <w:rFonts w:ascii="Times New Roman" w:hAnsi="Times New Roman" w:cs="Times New Roman"/>
          <w:sz w:val="28"/>
          <w:szCs w:val="28"/>
        </w:rPr>
        <w:t>, п. Пильшино и с. Лопушь;</w:t>
      </w:r>
    </w:p>
    <w:p w:rsidR="00D0657B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9663F">
        <w:rPr>
          <w:rFonts w:ascii="Times New Roman" w:hAnsi="Times New Roman" w:cs="Times New Roman"/>
          <w:sz w:val="28"/>
          <w:szCs w:val="28"/>
        </w:rPr>
        <w:t>- на строительство полигона ТБО в п. Выгоничи 4 593,5 тыс. рублей, в том числе 4 000,0 тыс. рублей субсидия из областного бюджета;</w:t>
      </w:r>
    </w:p>
    <w:p w:rsidR="00D0657B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на разработку стратегии социально – экономического развития 300,0 тыс. рублей, средства местного бюджета;</w:t>
      </w:r>
    </w:p>
    <w:p w:rsidR="00D0657B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на уплату членских взносов в Совет муниципальных образований 15,0 тыс. рублей. В первоначально утвержденном бюджете сумма запланирована не в полном объеме;</w:t>
      </w:r>
    </w:p>
    <w:p w:rsidR="00D0657B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на аттестацию рабочих мест работников администрации 36,8 тыс. рублей. В рамках мероприятий по охране труда необходимо провести аттестацию 46 рабочих мест;</w:t>
      </w:r>
    </w:p>
    <w:p w:rsidR="00D0657B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- на уплату налога на имущество администрации района 211,9 тыс. рублей, в первоначально утвержденном бюджете сумма запланирована не в полном объеме;</w:t>
      </w:r>
    </w:p>
    <w:p w:rsidR="00D0657B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на введение в эксплуатацию Системы 112 запланировано 687,3 тыс. рублей, в том числе на оплату труда операторов  269 5, тыс. рублей и 417,8 тыс. рублей на обслуживание системы;</w:t>
      </w:r>
    </w:p>
    <w:p w:rsidR="00D0657B" w:rsidRDefault="00D0657B" w:rsidP="00D065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 на реализацию переданных полномочий</w:t>
      </w:r>
      <w:r w:rsidRPr="00546A54">
        <w:t xml:space="preserve"> </w:t>
      </w:r>
      <w:r w:rsidRPr="00546A54">
        <w:rPr>
          <w:rFonts w:ascii="Times New Roman" w:hAnsi="Times New Roman" w:cs="Times New Roman"/>
          <w:sz w:val="28"/>
          <w:szCs w:val="28"/>
        </w:rPr>
        <w:t>бюджетам сельских поселений в рамках содержания муниципального жилого фонда для  уплату взносов на капитальный ремонт общего имущества собственников помещений в многоквартирных домах за муниципальный жилой фонд</w:t>
      </w:r>
      <w:r>
        <w:rPr>
          <w:rFonts w:ascii="Times New Roman" w:hAnsi="Times New Roman" w:cs="Times New Roman"/>
          <w:sz w:val="28"/>
          <w:szCs w:val="28"/>
        </w:rPr>
        <w:t xml:space="preserve"> в сумме 6,9 тыс. рублей;</w:t>
      </w:r>
      <w:proofErr w:type="gramEnd"/>
    </w:p>
    <w:p w:rsidR="00D0657B" w:rsidRDefault="00D0657B" w:rsidP="00D065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- на поддержку мер по обеспечению сбалансированности бюджетов поселений 1000,0 тыс. рублей;</w:t>
      </w:r>
    </w:p>
    <w:p w:rsidR="00D0657B" w:rsidRDefault="00D0657B" w:rsidP="00D065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на развитие и укрепление материально-технической базы домов культуры 977,1 тыс. рублей, в том числе средства областного бюджета 900,0 тыс. рублей. Средства направляются на ремонт здания Скрябинского сельского дома культуры;</w:t>
      </w:r>
    </w:p>
    <w:p w:rsidR="00D0657B" w:rsidRDefault="00D0657B" w:rsidP="00D065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поддержку лучших сельских учреждений культуры 113,2 тыс. рублей, в том числе средства областного бюджета 108,7 тыс. рублей. Субсидия предназначена Сосновскому сельскому дому культуры;</w:t>
      </w:r>
    </w:p>
    <w:p w:rsidR="00D0657B" w:rsidRDefault="00D0657B" w:rsidP="00D065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монтаж пожарной сигнализации в ДШИ 72,8 тыс. рублей;</w:t>
      </w:r>
    </w:p>
    <w:p w:rsidR="00D0657B" w:rsidRDefault="00D0657B" w:rsidP="00D065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повышение качества предоставления государственных и муниципальных услуг в сумме 99,7 тыс. рублей, в том числе за счет областной субсидии 79,7 тыс. рублей. Средства направлены на приобретение программного продукта для МФЦ.         </w:t>
      </w:r>
    </w:p>
    <w:p w:rsidR="00D0657B" w:rsidRDefault="00D0657B" w:rsidP="00D065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приобретение жилья молодым семьям  1936,6 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Субсидия из федерального и областного бюджета.</w:t>
      </w:r>
    </w:p>
    <w:p w:rsidR="00D0657B" w:rsidRDefault="00D0657B" w:rsidP="00D065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Общая сумма увеличения по администрации Выгоничского 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главного распорядителя бюджетных средств составила 16 033,2 тыс. рублей, в том числе за счет межбюджетных трансфертов имеющих целевое назначение 11 535,6 тыс. рублей 1 861,9 тыс. рублей, дополнительной дотации району на сбалансированность, за счет дополнительно поступивших средств местного бюджета 2 635,7 тыс. рублей.</w:t>
      </w:r>
    </w:p>
    <w:p w:rsidR="00D0657B" w:rsidRPr="000A039A" w:rsidRDefault="00D0657B" w:rsidP="00D065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044B">
        <w:rPr>
          <w:rFonts w:ascii="Times New Roman" w:hAnsi="Times New Roman" w:cs="Times New Roman"/>
          <w:sz w:val="28"/>
          <w:szCs w:val="28"/>
        </w:rPr>
        <w:t xml:space="preserve">Уведомлением № 15300782 _2018_821_2103252600_2222 от 21 мая 2018 г. о предоставлении субсидий, субвенций, иного межбюджетного </w:t>
      </w:r>
      <w:r w:rsidRPr="00FE044B">
        <w:rPr>
          <w:rFonts w:ascii="Times New Roman" w:hAnsi="Times New Roman" w:cs="Times New Roman"/>
          <w:sz w:val="28"/>
          <w:szCs w:val="28"/>
        </w:rPr>
        <w:lastRenderedPageBreak/>
        <w:t>трансферта, имеющего целевое назначение на 2018 год и плановый период 2019 и 2020 годов уменьшена субвенция на выплату единовременного пособия при всех формах устройства детей, лишенных родит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E044B">
        <w:rPr>
          <w:rFonts w:ascii="Times New Roman" w:hAnsi="Times New Roman" w:cs="Times New Roman"/>
          <w:sz w:val="28"/>
          <w:szCs w:val="28"/>
        </w:rPr>
        <w:t>льского попечения, в семью  на 1</w:t>
      </w:r>
      <w:r>
        <w:rPr>
          <w:rFonts w:ascii="Times New Roman" w:hAnsi="Times New Roman" w:cs="Times New Roman"/>
          <w:sz w:val="28"/>
          <w:szCs w:val="28"/>
        </w:rPr>
        <w:t>,5 тыс.</w:t>
      </w:r>
      <w:r w:rsidRPr="00FE044B">
        <w:rPr>
          <w:rFonts w:ascii="Times New Roman" w:hAnsi="Times New Roman" w:cs="Times New Roman"/>
          <w:sz w:val="28"/>
          <w:szCs w:val="28"/>
        </w:rPr>
        <w:t xml:space="preserve"> руб.</w:t>
      </w:r>
      <w:proofErr w:type="gramEnd"/>
    </w:p>
    <w:p w:rsidR="001B4EB9" w:rsidRDefault="001B4EB9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657B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A68">
        <w:rPr>
          <w:rFonts w:ascii="Times New Roman" w:hAnsi="Times New Roman" w:cs="Times New Roman"/>
          <w:b/>
          <w:sz w:val="28"/>
          <w:szCs w:val="28"/>
        </w:rPr>
        <w:t>Финансовый отдел администрации Выгоничского района</w:t>
      </w:r>
    </w:p>
    <w:p w:rsidR="001B4EB9" w:rsidRPr="00680A68" w:rsidRDefault="001B4EB9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657B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3D1DB5">
        <w:rPr>
          <w:rFonts w:ascii="Times New Roman" w:hAnsi="Times New Roman" w:cs="Times New Roman"/>
          <w:sz w:val="28"/>
          <w:szCs w:val="28"/>
        </w:rPr>
        <w:t xml:space="preserve">Общая сумма уточнения составила </w:t>
      </w:r>
      <w:r>
        <w:rPr>
          <w:rFonts w:ascii="Times New Roman" w:hAnsi="Times New Roman" w:cs="Times New Roman"/>
          <w:sz w:val="28"/>
          <w:szCs w:val="28"/>
        </w:rPr>
        <w:t>193,8</w:t>
      </w:r>
      <w:r w:rsidRPr="003D1DB5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, в том числе</w:t>
      </w:r>
    </w:p>
    <w:p w:rsidR="00D0657B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Pr="00DA12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426A7">
        <w:rPr>
          <w:rFonts w:ascii="Times New Roman" w:hAnsi="Times New Roman" w:cs="Times New Roman"/>
          <w:sz w:val="28"/>
          <w:szCs w:val="28"/>
        </w:rPr>
        <w:t>а повышение заработной платы до</w:t>
      </w:r>
      <w:r>
        <w:rPr>
          <w:rFonts w:ascii="Times New Roman" w:hAnsi="Times New Roman" w:cs="Times New Roman"/>
          <w:sz w:val="28"/>
          <w:szCs w:val="28"/>
        </w:rPr>
        <w:t xml:space="preserve"> установленного </w:t>
      </w:r>
      <w:r w:rsidRPr="00042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МРОТ в 11 163 рубля необходимо дополнительно 16,8 тыс. рублей, увеличение </w:t>
      </w:r>
      <w:r w:rsidRPr="00FE6F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счет дополнительной дотации району на сбалансированность;</w:t>
      </w:r>
    </w:p>
    <w:p w:rsidR="00D0657B" w:rsidRPr="00DA127E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на содержание финансового отдела 177,0 тыс. рублей, из них услуги связи </w:t>
      </w:r>
      <w:r w:rsidRPr="00DA127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,6 тыс. рублей,</w:t>
      </w:r>
      <w:r w:rsidRPr="00DA12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A127E">
        <w:rPr>
          <w:rFonts w:ascii="Times New Roman" w:hAnsi="Times New Roman" w:cs="Times New Roman"/>
          <w:sz w:val="28"/>
          <w:szCs w:val="28"/>
        </w:rPr>
        <w:t>нтернет 8</w:t>
      </w:r>
      <w:r>
        <w:rPr>
          <w:rFonts w:ascii="Times New Roman" w:hAnsi="Times New Roman" w:cs="Times New Roman"/>
          <w:sz w:val="28"/>
          <w:szCs w:val="28"/>
        </w:rPr>
        <w:t>,8 тыс.</w:t>
      </w:r>
      <w:r w:rsidRPr="00DA127E">
        <w:rPr>
          <w:rFonts w:ascii="Times New Roman" w:hAnsi="Times New Roman" w:cs="Times New Roman"/>
          <w:sz w:val="28"/>
          <w:szCs w:val="28"/>
        </w:rPr>
        <w:t xml:space="preserve"> рублей,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127E">
        <w:rPr>
          <w:rFonts w:ascii="Times New Roman" w:hAnsi="Times New Roman" w:cs="Times New Roman"/>
          <w:sz w:val="28"/>
          <w:szCs w:val="28"/>
        </w:rPr>
        <w:t>риобретение ли</w:t>
      </w:r>
      <w:r>
        <w:rPr>
          <w:rFonts w:ascii="Times New Roman" w:hAnsi="Times New Roman" w:cs="Times New Roman"/>
          <w:sz w:val="28"/>
          <w:szCs w:val="28"/>
        </w:rPr>
        <w:t>цензионной программы ВИП-НЕТ 54,0 тыс.</w:t>
      </w:r>
      <w:r w:rsidRPr="00DA127E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DA127E">
        <w:rPr>
          <w:rFonts w:ascii="Times New Roman" w:hAnsi="Times New Roman" w:cs="Times New Roman"/>
          <w:sz w:val="28"/>
          <w:szCs w:val="28"/>
        </w:rPr>
        <w:t>, оплата услуг Консультант Плюс 49</w:t>
      </w:r>
      <w:r>
        <w:rPr>
          <w:rFonts w:ascii="Times New Roman" w:hAnsi="Times New Roman" w:cs="Times New Roman"/>
          <w:sz w:val="28"/>
          <w:szCs w:val="28"/>
        </w:rPr>
        <w:t>,4 тыс. рублей,</w:t>
      </w:r>
      <w:r w:rsidR="00C471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ГСМ, </w:t>
      </w:r>
      <w:r w:rsidR="00C471A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анцтовары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хозтовары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60,2 тыс. рублей.</w:t>
      </w:r>
    </w:p>
    <w:p w:rsidR="00D0657B" w:rsidRPr="00DA127E" w:rsidRDefault="00D0657B" w:rsidP="00D065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27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A127E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1B4EB9" w:rsidRDefault="001B4EB9" w:rsidP="00D0657B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EB9" w:rsidRDefault="001B4EB9" w:rsidP="00D0657B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EB9" w:rsidRDefault="001B4EB9" w:rsidP="00D0657B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EB9" w:rsidRDefault="001B4EB9" w:rsidP="00D0657B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657B" w:rsidRDefault="00D0657B" w:rsidP="00D0657B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A68">
        <w:rPr>
          <w:rFonts w:ascii="Times New Roman" w:hAnsi="Times New Roman" w:cs="Times New Roman"/>
          <w:b/>
          <w:sz w:val="28"/>
          <w:szCs w:val="28"/>
        </w:rPr>
        <w:t>Отдел образования администрации Выгоничского района</w:t>
      </w:r>
    </w:p>
    <w:p w:rsidR="001B4EB9" w:rsidRPr="00680A68" w:rsidRDefault="001B4EB9" w:rsidP="00D0657B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657B" w:rsidRDefault="00D0657B" w:rsidP="00D0657B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27E">
        <w:rPr>
          <w:rFonts w:ascii="Times New Roman" w:hAnsi="Times New Roman" w:cs="Times New Roman"/>
          <w:sz w:val="28"/>
          <w:szCs w:val="28"/>
        </w:rPr>
        <w:t>Общая сумма увеличения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составила 7 797,7 тыс. рублей, в том числе целевые межбюджетные трансферты 1 920,5 тыс. рублей, средства дополнительной дотации району на сбалансированность 5 122,9 тыс. рублей, средства местного бюджета 754,3 тыс. рублей.</w:t>
      </w:r>
    </w:p>
    <w:p w:rsidR="00D0657B" w:rsidRDefault="00D0657B" w:rsidP="00D0657B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целевых межбюджетных трансфертов:</w:t>
      </w:r>
    </w:p>
    <w:p w:rsidR="00D0657B" w:rsidRDefault="00D0657B" w:rsidP="00D0657B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создание в общеобразовательных организациях, расположенных в сельской местности, условий для занятий физической культурой и спортом 1903,0 тыс. рублей. В рамках данных мероприятий запланирован капитальный ремонт спортивного зала в Красносельской школе;</w:t>
      </w:r>
    </w:p>
    <w:p w:rsidR="00D0657B" w:rsidRDefault="00D0657B" w:rsidP="00D0657B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на мероприятия по развитию спорта 17,5 тыс. рублей, запланировано приобретение спортивного инвентаря для ДЮСШ.</w:t>
      </w:r>
    </w:p>
    <w:p w:rsidR="00D0657B" w:rsidRDefault="00D0657B" w:rsidP="00D0657B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средств дополнительной дотации:</w:t>
      </w:r>
    </w:p>
    <w:p w:rsidR="00D0657B" w:rsidRDefault="00D0657B" w:rsidP="00D0657B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доведение</w:t>
      </w:r>
      <w:r w:rsidRPr="000426A7">
        <w:rPr>
          <w:rFonts w:ascii="Times New Roman" w:hAnsi="Times New Roman" w:cs="Times New Roman"/>
          <w:sz w:val="28"/>
          <w:szCs w:val="28"/>
        </w:rPr>
        <w:t xml:space="preserve"> заработной платы до</w:t>
      </w:r>
      <w:r>
        <w:rPr>
          <w:rFonts w:ascii="Times New Roman" w:hAnsi="Times New Roman" w:cs="Times New Roman"/>
          <w:sz w:val="28"/>
          <w:szCs w:val="28"/>
        </w:rPr>
        <w:t xml:space="preserve"> установленного </w:t>
      </w:r>
      <w:r w:rsidRPr="00042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МРОТ в 11 163 рубля по дошкольным учреждениям в сумме 2 230,2 тыс. рублей, по общеобразовательным учреждениям 392,7 тыс. рублей;</w:t>
      </w:r>
    </w:p>
    <w:p w:rsidR="00D0657B" w:rsidRDefault="00D0657B" w:rsidP="00D0657B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подготовку образовательных учреждений к новому учебному году 2 500,0 тыс. рублей.</w:t>
      </w:r>
    </w:p>
    <w:p w:rsidR="00D0657B" w:rsidRDefault="00D0657B" w:rsidP="00D0657B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бюджета:</w:t>
      </w:r>
    </w:p>
    <w:p w:rsidR="00D0657B" w:rsidRDefault="00D0657B" w:rsidP="00D0657B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установку проблесковых маячков на школьные автобусы 50,0 тыс. рублей;</w:t>
      </w:r>
    </w:p>
    <w:p w:rsidR="00D0657B" w:rsidRDefault="00D0657B" w:rsidP="00D0657B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-на обработку территорий образовательных учреждений от клещей </w:t>
      </w:r>
      <w:r>
        <w:rPr>
          <w:rFonts w:ascii="Times New Roman" w:hAnsi="Times New Roman" w:cs="Times New Roman"/>
          <w:sz w:val="28"/>
          <w:szCs w:val="28"/>
        </w:rPr>
        <w:lastRenderedPageBreak/>
        <w:t>105,0 тыс. рублей;</w:t>
      </w:r>
    </w:p>
    <w:p w:rsidR="00D0657B" w:rsidRDefault="00D0657B" w:rsidP="00D0657B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на доведение</w:t>
      </w:r>
      <w:r w:rsidRPr="000426A7">
        <w:rPr>
          <w:rFonts w:ascii="Times New Roman" w:hAnsi="Times New Roman" w:cs="Times New Roman"/>
          <w:sz w:val="28"/>
          <w:szCs w:val="28"/>
        </w:rPr>
        <w:t xml:space="preserve"> заработной платы до</w:t>
      </w:r>
      <w:r>
        <w:rPr>
          <w:rFonts w:ascii="Times New Roman" w:hAnsi="Times New Roman" w:cs="Times New Roman"/>
          <w:sz w:val="28"/>
          <w:szCs w:val="28"/>
        </w:rPr>
        <w:t xml:space="preserve"> установленного </w:t>
      </w:r>
      <w:r w:rsidRPr="00042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МРОТ в 11 163 рубля работникам учреждений дополнительного образования и учреждений обеспечивающих деятельность муниципальных учреждений ( ХЭК, метод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абинет, бухгалтерия РОО) 599,3 тыс. рублей.</w:t>
      </w:r>
    </w:p>
    <w:p w:rsidR="00D0657B" w:rsidRDefault="00D0657B" w:rsidP="00D0657B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заключением  Департамента финансов Брянской области (исх. от 28.03.2018 г. №12-02/1133) решение о бюджете дополнено приложениями  9 «</w:t>
      </w:r>
      <w:r w:rsidRPr="0035652F">
        <w:rPr>
          <w:rFonts w:ascii="Times New Roman" w:hAnsi="Times New Roman" w:cs="Times New Roman"/>
          <w:sz w:val="28"/>
          <w:szCs w:val="28"/>
        </w:rPr>
        <w:t>Источники внутреннего финансирования дефицита районного  бюджета на 2018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52F">
        <w:rPr>
          <w:rFonts w:ascii="Times New Roman" w:hAnsi="Times New Roman" w:cs="Times New Roman"/>
          <w:sz w:val="28"/>
          <w:szCs w:val="28"/>
        </w:rPr>
        <w:t>и на плановый период 2019 и 2020 годов</w:t>
      </w:r>
      <w:r>
        <w:rPr>
          <w:rFonts w:ascii="Times New Roman" w:hAnsi="Times New Roman" w:cs="Times New Roman"/>
          <w:sz w:val="28"/>
          <w:szCs w:val="28"/>
        </w:rPr>
        <w:t>» и  приложением 10 «</w:t>
      </w:r>
      <w:r w:rsidRPr="0035652F">
        <w:rPr>
          <w:rFonts w:ascii="Times New Roman" w:hAnsi="Times New Roman" w:cs="Times New Roman"/>
          <w:sz w:val="28"/>
          <w:szCs w:val="28"/>
        </w:rPr>
        <w:t xml:space="preserve">Программа муниципальных внутренних заимствований Выгоничского района на 2018 год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5652F">
        <w:rPr>
          <w:rFonts w:ascii="Times New Roman" w:hAnsi="Times New Roman" w:cs="Times New Roman"/>
          <w:sz w:val="28"/>
          <w:szCs w:val="28"/>
        </w:rPr>
        <w:t>и на плановый период 2019 и 2020 годов</w:t>
      </w:r>
      <w:r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  <w:proofErr w:type="gramEnd"/>
    </w:p>
    <w:p w:rsidR="00D0657B" w:rsidRDefault="00D0657B" w:rsidP="00EA0D7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D7F81" w:rsidRDefault="00AD7F81" w:rsidP="009518AD">
      <w:pPr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ВЫВОД:</w:t>
      </w:r>
    </w:p>
    <w:p w:rsidR="00AD7F81" w:rsidRPr="00E30C1B" w:rsidRDefault="00AD7F81" w:rsidP="00EB0A7F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r w:rsidRPr="00E30C1B">
        <w:rPr>
          <w:rFonts w:ascii="Times New Roman" w:hAnsi="Times New Roman" w:cs="Times New Roman"/>
          <w:b w:val="0"/>
          <w:i w:val="0"/>
        </w:rPr>
        <w:t xml:space="preserve">Представленный проект Решения </w:t>
      </w:r>
      <w:r w:rsidR="006F7A37" w:rsidRPr="00E30C1B">
        <w:rPr>
          <w:rFonts w:ascii="Times New Roman" w:hAnsi="Times New Roman" w:cs="Times New Roman"/>
          <w:b w:val="0"/>
          <w:i w:val="0"/>
        </w:rPr>
        <w:t>депутатов  о внесении изменений и дополнений в решение Выгоничского районного Совета народных депутатов</w:t>
      </w:r>
      <w:r w:rsidR="00EB0A7F">
        <w:rPr>
          <w:rFonts w:ascii="Times New Roman" w:hAnsi="Times New Roman" w:cs="Times New Roman"/>
          <w:b w:val="0"/>
          <w:i w:val="0"/>
        </w:rPr>
        <w:t xml:space="preserve"> от </w:t>
      </w:r>
      <w:r w:rsidR="00EB0A7F" w:rsidRPr="00EB0A7F">
        <w:rPr>
          <w:rFonts w:ascii="Times New Roman" w:hAnsi="Times New Roman" w:cs="Times New Roman"/>
          <w:b w:val="0"/>
          <w:i w:val="0"/>
        </w:rPr>
        <w:t>19.12.2017</w:t>
      </w:r>
      <w:r w:rsidR="00EB0A7F">
        <w:rPr>
          <w:rFonts w:ascii="Times New Roman" w:hAnsi="Times New Roman" w:cs="Times New Roman"/>
          <w:b w:val="0"/>
          <w:i w:val="0"/>
        </w:rPr>
        <w:t xml:space="preserve"> </w:t>
      </w:r>
      <w:r w:rsidR="00EB0A7F" w:rsidRPr="00EB0A7F">
        <w:rPr>
          <w:rFonts w:ascii="Times New Roman" w:hAnsi="Times New Roman" w:cs="Times New Roman"/>
          <w:b w:val="0"/>
          <w:i w:val="0"/>
        </w:rPr>
        <w:t>г. № 204 «О районном бюджете на 2018 год и плановый период 2019 и 2020 годов»</w:t>
      </w:r>
      <w:r w:rsidR="002D387F" w:rsidRPr="00EB0A7F">
        <w:rPr>
          <w:rFonts w:ascii="Times New Roman" w:hAnsi="Times New Roman" w:cs="Times New Roman"/>
          <w:b w:val="0"/>
          <w:i w:val="0"/>
        </w:rPr>
        <w:t>,</w:t>
      </w:r>
      <w:r w:rsidR="006F7A37" w:rsidRPr="00E30C1B">
        <w:rPr>
          <w:rFonts w:ascii="Times New Roman" w:hAnsi="Times New Roman" w:cs="Times New Roman"/>
          <w:b w:val="0"/>
          <w:i w:val="0"/>
        </w:rPr>
        <w:t xml:space="preserve"> </w:t>
      </w:r>
      <w:r w:rsidR="00760874" w:rsidRPr="00E30C1B">
        <w:rPr>
          <w:rFonts w:ascii="Times New Roman" w:hAnsi="Times New Roman" w:cs="Times New Roman"/>
          <w:b w:val="0"/>
          <w:i w:val="0"/>
        </w:rPr>
        <w:t xml:space="preserve">соответствует нормам действующего бюджетного законодательства. </w:t>
      </w:r>
    </w:p>
    <w:p w:rsidR="00760874" w:rsidRPr="00E30C1B" w:rsidRDefault="00497F75" w:rsidP="00E30C1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C1B">
        <w:rPr>
          <w:rFonts w:ascii="Times New Roman" w:hAnsi="Times New Roman" w:cs="Times New Roman"/>
          <w:lang w:eastAsia="ru-RU"/>
        </w:rPr>
        <w:tab/>
      </w:r>
      <w:r w:rsidR="00760874" w:rsidRPr="00E30C1B">
        <w:rPr>
          <w:rFonts w:ascii="Times New Roman" w:hAnsi="Times New Roman" w:cs="Times New Roman"/>
          <w:sz w:val="28"/>
          <w:szCs w:val="28"/>
        </w:rPr>
        <w:t>Рассмотрев</w:t>
      </w:r>
      <w:r w:rsidR="009A13D3" w:rsidRPr="00E30C1B">
        <w:rPr>
          <w:rFonts w:ascii="Times New Roman" w:hAnsi="Times New Roman" w:cs="Times New Roman"/>
          <w:sz w:val="28"/>
          <w:szCs w:val="28"/>
        </w:rPr>
        <w:t xml:space="preserve"> </w:t>
      </w:r>
      <w:r w:rsidR="004579D7" w:rsidRPr="00E30C1B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gramStart"/>
      <w:r w:rsidR="004579D7" w:rsidRPr="00E30C1B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="004579D7" w:rsidRPr="00E30C1B">
        <w:rPr>
          <w:rFonts w:ascii="Times New Roman" w:hAnsi="Times New Roman" w:cs="Times New Roman"/>
          <w:sz w:val="28"/>
          <w:szCs w:val="28"/>
        </w:rPr>
        <w:t xml:space="preserve"> считаю</w:t>
      </w:r>
      <w:r w:rsidR="00E30C1B" w:rsidRPr="00E30C1B">
        <w:rPr>
          <w:rFonts w:ascii="Times New Roman" w:hAnsi="Times New Roman" w:cs="Times New Roman"/>
          <w:sz w:val="28"/>
          <w:szCs w:val="28"/>
        </w:rPr>
        <w:t xml:space="preserve">, что он может быть </w:t>
      </w:r>
      <w:r w:rsidR="00760874" w:rsidRPr="00E30C1B">
        <w:rPr>
          <w:rFonts w:ascii="Times New Roman" w:hAnsi="Times New Roman" w:cs="Times New Roman"/>
          <w:sz w:val="28"/>
          <w:szCs w:val="28"/>
        </w:rPr>
        <w:t xml:space="preserve"> рекомендова</w:t>
      </w:r>
      <w:r w:rsidR="00E30C1B" w:rsidRPr="00E30C1B">
        <w:rPr>
          <w:rFonts w:ascii="Times New Roman" w:hAnsi="Times New Roman" w:cs="Times New Roman"/>
          <w:sz w:val="28"/>
          <w:szCs w:val="28"/>
        </w:rPr>
        <w:t>н</w:t>
      </w:r>
      <w:r w:rsidR="00760874" w:rsidRPr="00E30C1B">
        <w:rPr>
          <w:rFonts w:ascii="Times New Roman" w:hAnsi="Times New Roman" w:cs="Times New Roman"/>
          <w:sz w:val="28"/>
          <w:szCs w:val="28"/>
        </w:rPr>
        <w:t xml:space="preserve"> к рассмотрению Выгоничским районным Советом народных депутатов.</w:t>
      </w:r>
    </w:p>
    <w:p w:rsidR="0010592D" w:rsidRDefault="0010592D" w:rsidP="008D438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87F" w:rsidRDefault="002D387F" w:rsidP="008D438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4822" w:rsidRDefault="003F4822" w:rsidP="008D438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4383" w:rsidRDefault="00760874" w:rsidP="008D438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8D4383">
        <w:rPr>
          <w:rFonts w:ascii="Times New Roman" w:hAnsi="Times New Roman" w:cs="Times New Roman"/>
          <w:b/>
          <w:sz w:val="28"/>
          <w:szCs w:val="28"/>
        </w:rPr>
        <w:t xml:space="preserve">редседатель </w:t>
      </w:r>
      <w:proofErr w:type="gramStart"/>
      <w:r w:rsidR="008D4383">
        <w:rPr>
          <w:rFonts w:ascii="Times New Roman" w:hAnsi="Times New Roman" w:cs="Times New Roman"/>
          <w:b/>
          <w:sz w:val="28"/>
          <w:szCs w:val="28"/>
        </w:rPr>
        <w:t>Контрольно-счетной</w:t>
      </w:r>
      <w:proofErr w:type="gramEnd"/>
    </w:p>
    <w:p w:rsidR="008D5CE3" w:rsidRPr="008D5CE3" w:rsidRDefault="008D4383" w:rsidP="008D4383">
      <w:pPr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комиссии</w:t>
      </w:r>
      <w:r w:rsidR="007536AF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7536AF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7536AF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7A37">
        <w:rPr>
          <w:rFonts w:ascii="Times New Roman" w:hAnsi="Times New Roman" w:cs="Times New Roman"/>
          <w:b/>
          <w:sz w:val="28"/>
          <w:szCs w:val="28"/>
        </w:rPr>
        <w:t>С.В. Коршунов</w:t>
      </w:r>
    </w:p>
    <w:sectPr w:rsidR="008D5CE3" w:rsidRPr="008D5CE3" w:rsidSect="00EA0D7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64C" w:rsidRDefault="002E164C" w:rsidP="00EA0D75">
      <w:pPr>
        <w:spacing w:after="0" w:line="240" w:lineRule="auto"/>
      </w:pPr>
      <w:r>
        <w:separator/>
      </w:r>
    </w:p>
  </w:endnote>
  <w:endnote w:type="continuationSeparator" w:id="0">
    <w:p w:rsidR="002E164C" w:rsidRDefault="002E164C" w:rsidP="00EA0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64C" w:rsidRDefault="002E164C" w:rsidP="00EA0D75">
      <w:pPr>
        <w:spacing w:after="0" w:line="240" w:lineRule="auto"/>
      </w:pPr>
      <w:r>
        <w:separator/>
      </w:r>
    </w:p>
  </w:footnote>
  <w:footnote w:type="continuationSeparator" w:id="0">
    <w:p w:rsidR="002E164C" w:rsidRDefault="002E164C" w:rsidP="00EA0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2954"/>
      <w:docPartObj>
        <w:docPartGallery w:val="Page Numbers (Top of Page)"/>
        <w:docPartUnique/>
      </w:docPartObj>
    </w:sdtPr>
    <w:sdtContent>
      <w:p w:rsidR="00B50DD4" w:rsidRDefault="009E3E8A">
        <w:pPr>
          <w:pStyle w:val="a4"/>
          <w:jc w:val="center"/>
        </w:pPr>
        <w:fldSimple w:instr=" PAGE   \* MERGEFORMAT ">
          <w:r w:rsidR="00C933BF">
            <w:rPr>
              <w:noProof/>
            </w:rPr>
            <w:t>11</w:t>
          </w:r>
        </w:fldSimple>
      </w:p>
    </w:sdtContent>
  </w:sdt>
  <w:p w:rsidR="00B50DD4" w:rsidRDefault="00B50DD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6A63"/>
    <w:multiLevelType w:val="hybridMultilevel"/>
    <w:tmpl w:val="A2A2C382"/>
    <w:lvl w:ilvl="0" w:tplc="9028F2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2520"/>
    <w:rsid w:val="00015588"/>
    <w:rsid w:val="00032016"/>
    <w:rsid w:val="00067269"/>
    <w:rsid w:val="0008534A"/>
    <w:rsid w:val="00095045"/>
    <w:rsid w:val="000E4FB2"/>
    <w:rsid w:val="0010592D"/>
    <w:rsid w:val="00105C4E"/>
    <w:rsid w:val="00190B61"/>
    <w:rsid w:val="0019529B"/>
    <w:rsid w:val="001A2A97"/>
    <w:rsid w:val="001B462E"/>
    <w:rsid w:val="001B4EB9"/>
    <w:rsid w:val="001C2520"/>
    <w:rsid w:val="001D19D1"/>
    <w:rsid w:val="001D3B72"/>
    <w:rsid w:val="001E13FD"/>
    <w:rsid w:val="001E5EE8"/>
    <w:rsid w:val="001E61F3"/>
    <w:rsid w:val="00202E22"/>
    <w:rsid w:val="0022027C"/>
    <w:rsid w:val="0022036A"/>
    <w:rsid w:val="00221FE3"/>
    <w:rsid w:val="00274188"/>
    <w:rsid w:val="002C28A1"/>
    <w:rsid w:val="002C61EF"/>
    <w:rsid w:val="002C647D"/>
    <w:rsid w:val="002D3670"/>
    <w:rsid w:val="002D387F"/>
    <w:rsid w:val="002E00D5"/>
    <w:rsid w:val="002E0147"/>
    <w:rsid w:val="002E164C"/>
    <w:rsid w:val="003258DE"/>
    <w:rsid w:val="003420D8"/>
    <w:rsid w:val="003571F0"/>
    <w:rsid w:val="00360F3B"/>
    <w:rsid w:val="00374444"/>
    <w:rsid w:val="00393A81"/>
    <w:rsid w:val="003A4A52"/>
    <w:rsid w:val="003B0059"/>
    <w:rsid w:val="003B204E"/>
    <w:rsid w:val="003B2B55"/>
    <w:rsid w:val="003D41C7"/>
    <w:rsid w:val="003F3658"/>
    <w:rsid w:val="003F4822"/>
    <w:rsid w:val="0040014C"/>
    <w:rsid w:val="00430180"/>
    <w:rsid w:val="004478A4"/>
    <w:rsid w:val="004505E5"/>
    <w:rsid w:val="00452AC6"/>
    <w:rsid w:val="004579D7"/>
    <w:rsid w:val="0046690D"/>
    <w:rsid w:val="00471491"/>
    <w:rsid w:val="004762A2"/>
    <w:rsid w:val="00485446"/>
    <w:rsid w:val="00497F75"/>
    <w:rsid w:val="004B2ECD"/>
    <w:rsid w:val="004B2FC4"/>
    <w:rsid w:val="004C68B7"/>
    <w:rsid w:val="004D35B1"/>
    <w:rsid w:val="00503B01"/>
    <w:rsid w:val="00515869"/>
    <w:rsid w:val="005173F0"/>
    <w:rsid w:val="00520409"/>
    <w:rsid w:val="00530455"/>
    <w:rsid w:val="005354E1"/>
    <w:rsid w:val="00543392"/>
    <w:rsid w:val="0059025D"/>
    <w:rsid w:val="005A2818"/>
    <w:rsid w:val="005C2B6D"/>
    <w:rsid w:val="005F1BF8"/>
    <w:rsid w:val="005F240D"/>
    <w:rsid w:val="00602295"/>
    <w:rsid w:val="006206D4"/>
    <w:rsid w:val="006338DA"/>
    <w:rsid w:val="00662B9E"/>
    <w:rsid w:val="006635D3"/>
    <w:rsid w:val="0066431B"/>
    <w:rsid w:val="0069310D"/>
    <w:rsid w:val="006A6072"/>
    <w:rsid w:val="006F7A37"/>
    <w:rsid w:val="007013E0"/>
    <w:rsid w:val="007028B3"/>
    <w:rsid w:val="00712863"/>
    <w:rsid w:val="00713861"/>
    <w:rsid w:val="00741E6C"/>
    <w:rsid w:val="007536AF"/>
    <w:rsid w:val="00760874"/>
    <w:rsid w:val="007B2747"/>
    <w:rsid w:val="007B6AC0"/>
    <w:rsid w:val="007C29A8"/>
    <w:rsid w:val="007E6B13"/>
    <w:rsid w:val="00806667"/>
    <w:rsid w:val="0081204A"/>
    <w:rsid w:val="00835B06"/>
    <w:rsid w:val="00854AE9"/>
    <w:rsid w:val="00866278"/>
    <w:rsid w:val="00886BA1"/>
    <w:rsid w:val="008A5D5D"/>
    <w:rsid w:val="008A6039"/>
    <w:rsid w:val="008B3981"/>
    <w:rsid w:val="008D4383"/>
    <w:rsid w:val="008D5CE3"/>
    <w:rsid w:val="008F6DA7"/>
    <w:rsid w:val="009459DB"/>
    <w:rsid w:val="009474BB"/>
    <w:rsid w:val="009518AD"/>
    <w:rsid w:val="009601EF"/>
    <w:rsid w:val="00985052"/>
    <w:rsid w:val="00991A1E"/>
    <w:rsid w:val="009A13D3"/>
    <w:rsid w:val="009B6361"/>
    <w:rsid w:val="009E1098"/>
    <w:rsid w:val="009E3E8A"/>
    <w:rsid w:val="009F6C03"/>
    <w:rsid w:val="00A0701E"/>
    <w:rsid w:val="00A075EB"/>
    <w:rsid w:val="00A328D4"/>
    <w:rsid w:val="00A35834"/>
    <w:rsid w:val="00A401FA"/>
    <w:rsid w:val="00A52280"/>
    <w:rsid w:val="00A60549"/>
    <w:rsid w:val="00AD7F81"/>
    <w:rsid w:val="00B0114D"/>
    <w:rsid w:val="00B039E2"/>
    <w:rsid w:val="00B06D1F"/>
    <w:rsid w:val="00B24938"/>
    <w:rsid w:val="00B41034"/>
    <w:rsid w:val="00B4347E"/>
    <w:rsid w:val="00B50DD4"/>
    <w:rsid w:val="00B510A0"/>
    <w:rsid w:val="00B5533E"/>
    <w:rsid w:val="00B91672"/>
    <w:rsid w:val="00B960CC"/>
    <w:rsid w:val="00BB14C1"/>
    <w:rsid w:val="00BC3827"/>
    <w:rsid w:val="00BD5C2C"/>
    <w:rsid w:val="00BD6022"/>
    <w:rsid w:val="00C0301E"/>
    <w:rsid w:val="00C26A7F"/>
    <w:rsid w:val="00C428B8"/>
    <w:rsid w:val="00C471AD"/>
    <w:rsid w:val="00C5185D"/>
    <w:rsid w:val="00C572AA"/>
    <w:rsid w:val="00C6315E"/>
    <w:rsid w:val="00C67975"/>
    <w:rsid w:val="00C822DD"/>
    <w:rsid w:val="00C86BCE"/>
    <w:rsid w:val="00C933BF"/>
    <w:rsid w:val="00CA69DC"/>
    <w:rsid w:val="00CA7E21"/>
    <w:rsid w:val="00CD6972"/>
    <w:rsid w:val="00CE1BE7"/>
    <w:rsid w:val="00CE5DC2"/>
    <w:rsid w:val="00CF012D"/>
    <w:rsid w:val="00CF6816"/>
    <w:rsid w:val="00D021CC"/>
    <w:rsid w:val="00D0657B"/>
    <w:rsid w:val="00D45F71"/>
    <w:rsid w:val="00D50D2B"/>
    <w:rsid w:val="00D552BB"/>
    <w:rsid w:val="00D56507"/>
    <w:rsid w:val="00D651DC"/>
    <w:rsid w:val="00D76B16"/>
    <w:rsid w:val="00D76FA0"/>
    <w:rsid w:val="00D9189E"/>
    <w:rsid w:val="00D97A4C"/>
    <w:rsid w:val="00DA46CB"/>
    <w:rsid w:val="00DA5F7E"/>
    <w:rsid w:val="00DC615F"/>
    <w:rsid w:val="00DE1E2E"/>
    <w:rsid w:val="00E01872"/>
    <w:rsid w:val="00E019F0"/>
    <w:rsid w:val="00E07D3A"/>
    <w:rsid w:val="00E30C1B"/>
    <w:rsid w:val="00E4551F"/>
    <w:rsid w:val="00E56D18"/>
    <w:rsid w:val="00E601F4"/>
    <w:rsid w:val="00E6053C"/>
    <w:rsid w:val="00E80007"/>
    <w:rsid w:val="00E82EF3"/>
    <w:rsid w:val="00E93582"/>
    <w:rsid w:val="00E95E48"/>
    <w:rsid w:val="00EA0D75"/>
    <w:rsid w:val="00EB0A7F"/>
    <w:rsid w:val="00EB2B18"/>
    <w:rsid w:val="00EB30D3"/>
    <w:rsid w:val="00ED4AD9"/>
    <w:rsid w:val="00EE5639"/>
    <w:rsid w:val="00F01328"/>
    <w:rsid w:val="00F3552D"/>
    <w:rsid w:val="00F357C1"/>
    <w:rsid w:val="00F3594A"/>
    <w:rsid w:val="00F806AD"/>
    <w:rsid w:val="00FB5885"/>
    <w:rsid w:val="00FC1583"/>
    <w:rsid w:val="00FC5535"/>
    <w:rsid w:val="00FE5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520"/>
  </w:style>
  <w:style w:type="paragraph" w:styleId="2">
    <w:name w:val="heading 2"/>
    <w:basedOn w:val="a"/>
    <w:next w:val="a"/>
    <w:link w:val="20"/>
    <w:uiPriority w:val="9"/>
    <w:unhideWhenUsed/>
    <w:qFormat/>
    <w:rsid w:val="00EA0D7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A0D7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EA0D75"/>
    <w:pPr>
      <w:spacing w:before="30" w:after="3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textindent">
    <w:name w:val="textindent"/>
    <w:basedOn w:val="a"/>
    <w:uiPriority w:val="99"/>
    <w:semiHidden/>
    <w:rsid w:val="00EA0D75"/>
    <w:pPr>
      <w:spacing w:before="60" w:after="60" w:line="240" w:lineRule="auto"/>
      <w:ind w:firstLine="225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4">
    <w:name w:val="header"/>
    <w:basedOn w:val="a"/>
    <w:link w:val="a5"/>
    <w:uiPriority w:val="99"/>
    <w:unhideWhenUsed/>
    <w:rsid w:val="00EA0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0D75"/>
  </w:style>
  <w:style w:type="paragraph" w:styleId="a6">
    <w:name w:val="footer"/>
    <w:basedOn w:val="a"/>
    <w:link w:val="a7"/>
    <w:uiPriority w:val="99"/>
    <w:semiHidden/>
    <w:unhideWhenUsed/>
    <w:rsid w:val="00EA0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A0D75"/>
  </w:style>
  <w:style w:type="table" w:styleId="a8">
    <w:name w:val="Table Grid"/>
    <w:basedOn w:val="a1"/>
    <w:uiPriority w:val="59"/>
    <w:rsid w:val="001E5E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60F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B01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114D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105C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BFB57-89A0-4A39-A38C-2A8725172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4929</Words>
  <Characters>28099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KSP-1</dc:creator>
  <cp:keywords/>
  <dc:description/>
  <cp:lastModifiedBy>KSP-1</cp:lastModifiedBy>
  <cp:revision>2</cp:revision>
  <cp:lastPrinted>2018-06-21T07:12:00Z</cp:lastPrinted>
  <dcterms:created xsi:type="dcterms:W3CDTF">2018-10-31T07:13:00Z</dcterms:created>
  <dcterms:modified xsi:type="dcterms:W3CDTF">2018-10-31T07:13:00Z</dcterms:modified>
</cp:coreProperties>
</file>